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heme="minorAscii" w:hAnsiTheme="minorAscii"/>
          <w:sz w:val="24"/>
          <w:szCs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Ticket ID</w:t>
            </w:r>
          </w:p>
        </w:tc>
        <w:tc>
          <w:tcPr>
            <w:tcW w:w="4261" w:type="dxa"/>
          </w:tcPr>
          <w:p>
            <w:pPr>
              <w:widowControl w:val="0"/>
              <w:jc w:val="both"/>
              <w:rPr>
                <w:rFonts w:hint="default" w:asciiTheme="minorAscii" w:hAnsiTheme="minorAscii"/>
                <w:b w:val="0"/>
                <w:bCs w:val="0"/>
                <w:i/>
                <w:iCs/>
                <w:sz w:val="24"/>
                <w:szCs w:val="24"/>
                <w:vertAlign w:val="baseline"/>
                <w:lang w:val="en-US"/>
              </w:rPr>
            </w:pPr>
            <w:r>
              <w:rPr>
                <w:rFonts w:hint="default" w:asciiTheme="minorAscii" w:hAnsiTheme="minorAscii"/>
                <w:b w:val="0"/>
                <w:bCs w:val="0"/>
                <w:i/>
                <w:iCs/>
                <w:sz w:val="24"/>
                <w:szCs w:val="24"/>
                <w:vertAlign w:val="baseline"/>
                <w:lang w:val="en-US"/>
              </w:rPr>
              <w:t>TT10271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Ticket description</w:t>
            </w:r>
          </w:p>
        </w:tc>
        <w:tc>
          <w:tcPr>
            <w:tcW w:w="4261" w:type="dxa"/>
          </w:tcPr>
          <w:p>
            <w:pPr>
              <w:widowControl w:val="0"/>
              <w:jc w:val="both"/>
              <w:rPr>
                <w:rFonts w:hint="default" w:asciiTheme="minorAscii" w:hAnsiTheme="minorAscii"/>
                <w:b w:val="0"/>
                <w:bCs w:val="0"/>
                <w:i/>
                <w:iCs/>
                <w:sz w:val="24"/>
                <w:szCs w:val="24"/>
                <w:vertAlign w:val="baseline"/>
                <w:lang w:val="en-US"/>
              </w:rPr>
            </w:pPr>
            <w:r>
              <w:rPr>
                <w:rFonts w:hint="default" w:asciiTheme="minorAscii" w:hAnsiTheme="minorAscii"/>
                <w:b w:val="0"/>
                <w:bCs w:val="0"/>
                <w:i/>
                <w:iCs/>
                <w:sz w:val="24"/>
                <w:szCs w:val="24"/>
                <w:vertAlign w:val="baseline"/>
                <w:lang w:val="en-US"/>
              </w:rPr>
              <w:t>Enter ticket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Created by</w:t>
            </w:r>
          </w:p>
        </w:tc>
        <w:tc>
          <w:tcPr>
            <w:tcW w:w="4261" w:type="dxa"/>
          </w:tcPr>
          <w:p>
            <w:pPr>
              <w:widowControl w:val="0"/>
              <w:jc w:val="both"/>
              <w:rPr>
                <w:rFonts w:hint="default" w:asciiTheme="minorAscii" w:hAnsiTheme="minorAscii"/>
                <w:b w:val="0"/>
                <w:bCs w:val="0"/>
                <w:i/>
                <w:iCs/>
                <w:sz w:val="24"/>
                <w:szCs w:val="24"/>
                <w:vertAlign w:val="baseline"/>
                <w:lang w:val="en-US"/>
              </w:rPr>
            </w:pPr>
            <w:r>
              <w:rPr>
                <w:rFonts w:hint="default" w:asciiTheme="minorAscii" w:hAnsiTheme="minorAscii"/>
                <w:b w:val="0"/>
                <w:bCs w:val="0"/>
                <w:i/>
                <w:iCs/>
                <w:sz w:val="24"/>
                <w:szCs w:val="24"/>
                <w:vertAlign w:val="baseline"/>
                <w:lang w:val="en-US"/>
              </w:rPr>
              <w:t>Pritam Mehta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Created on</w:t>
            </w:r>
          </w:p>
        </w:tc>
        <w:tc>
          <w:tcPr>
            <w:tcW w:w="4261" w:type="dxa"/>
          </w:tcPr>
          <w:p>
            <w:pPr>
              <w:widowControl w:val="0"/>
              <w:jc w:val="both"/>
              <w:rPr>
                <w:rFonts w:hint="default" w:asciiTheme="minorAscii" w:hAnsiTheme="minorAscii"/>
                <w:b w:val="0"/>
                <w:bCs w:val="0"/>
                <w:i/>
                <w:iCs/>
                <w:sz w:val="24"/>
                <w:szCs w:val="24"/>
                <w:vertAlign w:val="baseline"/>
                <w:lang w:val="en-US"/>
              </w:rPr>
            </w:pPr>
            <w:r>
              <w:rPr>
                <w:rFonts w:hint="default" w:asciiTheme="minorAscii" w:hAnsiTheme="minorAscii"/>
                <w:b w:val="0"/>
                <w:bCs w:val="0"/>
                <w:i/>
                <w:iCs/>
                <w:sz w:val="24"/>
                <w:szCs w:val="24"/>
                <w:vertAlign w:val="baseline"/>
                <w:lang w:val="en-US"/>
              </w:rPr>
              <w:t>11/03/2023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Priority </w:t>
            </w:r>
          </w:p>
        </w:tc>
        <w:tc>
          <w:tcPr>
            <w:tcW w:w="4261" w:type="dxa"/>
          </w:tcPr>
          <w:p>
            <w:pPr>
              <w:widowControl w:val="0"/>
              <w:jc w:val="both"/>
              <w:rPr>
                <w:rFonts w:hint="default" w:asciiTheme="minorAscii" w:hAnsiTheme="minorAscii"/>
                <w:b w:val="0"/>
                <w:bCs w:val="0"/>
                <w:i/>
                <w:iCs/>
                <w:sz w:val="24"/>
                <w:szCs w:val="24"/>
                <w:vertAlign w:val="baseline"/>
                <w:lang w:val="en-US"/>
              </w:rPr>
            </w:pPr>
            <w:r>
              <w:rPr>
                <w:rFonts w:hint="default" w:asciiTheme="minorAscii" w:hAnsiTheme="minorAscii"/>
                <w:b w:val="0"/>
                <w:bCs w:val="0"/>
                <w:i/>
                <w:iCs/>
                <w:sz w:val="24"/>
                <w:szCs w:val="24"/>
                <w:vertAlign w:val="baseline"/>
                <w:lang w:val="en-US"/>
              </w:rPr>
              <w:t>Very 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Version </w:t>
            </w:r>
          </w:p>
        </w:tc>
        <w:tc>
          <w:tcPr>
            <w:tcW w:w="4261" w:type="dxa"/>
          </w:tcPr>
          <w:p>
            <w:pPr>
              <w:widowControl w:val="0"/>
              <w:jc w:val="both"/>
              <w:rPr>
                <w:rFonts w:hint="default" w:asciiTheme="minorAscii" w:hAnsiTheme="minorAscii"/>
                <w:b w:val="0"/>
                <w:bCs w:val="0"/>
                <w:i/>
                <w:iCs/>
                <w:sz w:val="24"/>
                <w:szCs w:val="24"/>
                <w:vertAlign w:val="baseline"/>
                <w:lang w:val="en-US"/>
              </w:rPr>
            </w:pPr>
            <w:r>
              <w:rPr>
                <w:rFonts w:hint="default" w:asciiTheme="minorAscii" w:hAnsiTheme="minorAscii"/>
                <w:b w:val="0"/>
                <w:bCs w:val="0"/>
                <w:i/>
                <w:iCs/>
                <w:sz w:val="24"/>
                <w:szCs w:val="24"/>
                <w:vertAlign w:val="baseline"/>
                <w:lang w:val="en-US"/>
              </w:rPr>
              <w:t>1.0</w:t>
            </w:r>
          </w:p>
        </w:tc>
      </w:tr>
    </w:tbl>
    <w:p>
      <w:pPr>
        <w:rPr>
          <w:rFonts w:hint="default" w:asciiTheme="minorAscii" w:hAnsiTheme="minorAscii"/>
          <w:b/>
          <w:bCs/>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Version</w:t>
      </w:r>
    </w:p>
    <w:tbl>
      <w:tblPr>
        <w:tblStyle w:val="4"/>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768"/>
        <w:gridCol w:w="1605"/>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BDD6EE" w:themeFill="accent1" w:themeFillTint="66"/>
          </w:tcPr>
          <w:p>
            <w:pPr>
              <w:widowControl w:val="0"/>
              <w:jc w:val="center"/>
              <w:rPr>
                <w:rFonts w:hint="default" w:asciiTheme="minorAscii" w:hAnsiTheme="minorAscii"/>
                <w:b/>
                <w:bCs/>
                <w:sz w:val="24"/>
                <w:szCs w:val="24"/>
                <w:vertAlign w:val="baseline"/>
              </w:rPr>
            </w:pPr>
            <w:r>
              <w:rPr>
                <w:rFonts w:hint="default" w:asciiTheme="minorAscii" w:hAnsiTheme="minorAscii"/>
                <w:b/>
                <w:bCs/>
                <w:sz w:val="24"/>
                <w:szCs w:val="24"/>
                <w:vertAlign w:val="baseline"/>
              </w:rPr>
              <w:t>Sr. No</w:t>
            </w:r>
          </w:p>
        </w:tc>
        <w:tc>
          <w:tcPr>
            <w:tcW w:w="1420" w:type="dxa"/>
            <w:shd w:val="clear" w:color="auto" w:fill="BDD6EE" w:themeFill="accent1" w:themeFillTint="66"/>
          </w:tcPr>
          <w:p>
            <w:pPr>
              <w:widowControl w:val="0"/>
              <w:jc w:val="center"/>
              <w:rPr>
                <w:rFonts w:hint="default" w:asciiTheme="minorAscii" w:hAnsiTheme="minorAscii"/>
                <w:b/>
                <w:bCs/>
                <w:sz w:val="24"/>
                <w:szCs w:val="24"/>
                <w:vertAlign w:val="baseline"/>
              </w:rPr>
            </w:pPr>
            <w:r>
              <w:rPr>
                <w:rFonts w:hint="default" w:asciiTheme="minorAscii" w:hAnsiTheme="minorAscii"/>
                <w:b/>
                <w:bCs/>
                <w:sz w:val="24"/>
                <w:szCs w:val="24"/>
                <w:vertAlign w:val="baseline"/>
              </w:rPr>
              <w:t>Version no</w:t>
            </w:r>
          </w:p>
        </w:tc>
        <w:tc>
          <w:tcPr>
            <w:tcW w:w="1768" w:type="dxa"/>
            <w:shd w:val="clear" w:color="auto" w:fill="BDD6EE" w:themeFill="accent1" w:themeFillTint="66"/>
          </w:tcPr>
          <w:p>
            <w:pPr>
              <w:widowControl w:val="0"/>
              <w:jc w:val="center"/>
              <w:rPr>
                <w:rFonts w:hint="default" w:asciiTheme="minorAscii" w:hAnsiTheme="minorAscii"/>
                <w:b/>
                <w:bCs/>
                <w:sz w:val="24"/>
                <w:szCs w:val="24"/>
                <w:vertAlign w:val="baseline"/>
              </w:rPr>
            </w:pPr>
            <w:r>
              <w:rPr>
                <w:rFonts w:hint="default" w:asciiTheme="minorAscii" w:hAnsiTheme="minorAscii"/>
                <w:b/>
                <w:bCs/>
                <w:sz w:val="24"/>
                <w:szCs w:val="24"/>
                <w:vertAlign w:val="baseline"/>
              </w:rPr>
              <w:t>Version Date</w:t>
            </w:r>
          </w:p>
        </w:tc>
        <w:tc>
          <w:tcPr>
            <w:tcW w:w="1605" w:type="dxa"/>
            <w:shd w:val="clear" w:color="auto" w:fill="BDD6EE" w:themeFill="accent1" w:themeFillTint="66"/>
          </w:tcPr>
          <w:p>
            <w:pPr>
              <w:widowControl w:val="0"/>
              <w:jc w:val="center"/>
              <w:rPr>
                <w:rFonts w:hint="default" w:asciiTheme="minorAscii" w:hAnsiTheme="minorAscii"/>
                <w:b/>
                <w:bCs/>
                <w:sz w:val="24"/>
                <w:szCs w:val="24"/>
                <w:vertAlign w:val="baseline"/>
              </w:rPr>
            </w:pPr>
            <w:r>
              <w:rPr>
                <w:rFonts w:hint="default" w:asciiTheme="minorAscii" w:hAnsiTheme="minorAscii"/>
                <w:b/>
                <w:bCs/>
                <w:sz w:val="24"/>
                <w:szCs w:val="24"/>
                <w:vertAlign w:val="baseline"/>
              </w:rPr>
              <w:t>User name</w:t>
            </w:r>
          </w:p>
        </w:tc>
        <w:tc>
          <w:tcPr>
            <w:tcW w:w="2314" w:type="dxa"/>
            <w:shd w:val="clear" w:color="auto" w:fill="BDD6EE" w:themeFill="accent1" w:themeFillTint="66"/>
          </w:tcPr>
          <w:p>
            <w:pPr>
              <w:widowControl w:val="0"/>
              <w:jc w:val="center"/>
              <w:rPr>
                <w:rFonts w:hint="default" w:asciiTheme="minorAscii" w:hAnsiTheme="minorAscii"/>
                <w:b/>
                <w:bCs/>
                <w:sz w:val="24"/>
                <w:szCs w:val="24"/>
                <w:vertAlign w:val="baseline"/>
              </w:rPr>
            </w:pPr>
            <w:r>
              <w:rPr>
                <w:rFonts w:hint="default" w:asciiTheme="minorAscii" w:hAnsiTheme="minorAscii"/>
                <w:b/>
                <w:bCs/>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1</w:t>
            </w:r>
          </w:p>
        </w:tc>
        <w:tc>
          <w:tcPr>
            <w:tcW w:w="1420" w:type="dxa"/>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1.0</w:t>
            </w:r>
          </w:p>
        </w:tc>
        <w:tc>
          <w:tcPr>
            <w:tcW w:w="1768" w:type="dxa"/>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11/03/2023</w:t>
            </w:r>
          </w:p>
        </w:tc>
        <w:tc>
          <w:tcPr>
            <w:tcW w:w="1605" w:type="dxa"/>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Pritam Mehta</w:t>
            </w:r>
          </w:p>
        </w:tc>
        <w:tc>
          <w:tcPr>
            <w:tcW w:w="2314" w:type="dxa"/>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Internal Audit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0" w:type="dxa"/>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2</w:t>
            </w:r>
          </w:p>
        </w:tc>
        <w:tc>
          <w:tcPr>
            <w:tcW w:w="1420" w:type="dxa"/>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2.0</w:t>
            </w:r>
          </w:p>
        </w:tc>
        <w:tc>
          <w:tcPr>
            <w:tcW w:w="1768" w:type="dxa"/>
          </w:tcPr>
          <w:p>
            <w:pPr>
              <w:widowControl w:val="0"/>
              <w:jc w:val="both"/>
              <w:rPr>
                <w:rFonts w:hint="default" w:asciiTheme="minorAscii" w:hAnsiTheme="minorAscii"/>
                <w:b/>
                <w:bCs/>
                <w:sz w:val="24"/>
                <w:szCs w:val="24"/>
                <w:vertAlign w:val="baseline"/>
              </w:rPr>
            </w:pPr>
          </w:p>
        </w:tc>
        <w:tc>
          <w:tcPr>
            <w:tcW w:w="1605" w:type="dxa"/>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Pritam mehta</w:t>
            </w:r>
          </w:p>
        </w:tc>
        <w:tc>
          <w:tcPr>
            <w:tcW w:w="2314" w:type="dxa"/>
          </w:tcPr>
          <w:p>
            <w:pPr>
              <w:widowControl w:val="0"/>
              <w:jc w:val="both"/>
              <w:rPr>
                <w:rFonts w:hint="default" w:asciiTheme="minorAscii" w:hAnsiTheme="minorAscii"/>
                <w:b/>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0" w:type="dxa"/>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3</w:t>
            </w:r>
          </w:p>
        </w:tc>
        <w:tc>
          <w:tcPr>
            <w:tcW w:w="1420" w:type="dxa"/>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2.1</w:t>
            </w:r>
          </w:p>
        </w:tc>
        <w:tc>
          <w:tcPr>
            <w:tcW w:w="1768" w:type="dxa"/>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11/04/2023</w:t>
            </w:r>
            <w:bookmarkStart w:id="0" w:name="_GoBack"/>
            <w:bookmarkEnd w:id="0"/>
          </w:p>
        </w:tc>
        <w:tc>
          <w:tcPr>
            <w:tcW w:w="1605" w:type="dxa"/>
          </w:tcPr>
          <w:p>
            <w:pPr>
              <w:widowControl w:val="0"/>
              <w:jc w:val="both"/>
              <w:rPr>
                <w:rFonts w:hint="default" w:asciiTheme="minorAscii" w:hAnsiTheme="minorAscii"/>
                <w:b/>
                <w:bCs/>
                <w:sz w:val="24"/>
                <w:szCs w:val="24"/>
                <w:vertAlign w:val="baseline"/>
              </w:rPr>
            </w:pPr>
          </w:p>
        </w:tc>
        <w:tc>
          <w:tcPr>
            <w:tcW w:w="2314" w:type="dxa"/>
          </w:tcPr>
          <w:p>
            <w:pPr>
              <w:widowControl w:val="0"/>
              <w:jc w:val="both"/>
              <w:rPr>
                <w:rFonts w:hint="default" w:asciiTheme="minorAscii" w:hAnsiTheme="minorAscii"/>
                <w:b/>
                <w:bCs/>
                <w:sz w:val="24"/>
                <w:szCs w:val="24"/>
                <w:vertAlign w:val="baseline"/>
              </w:rPr>
            </w:pPr>
          </w:p>
        </w:tc>
      </w:tr>
    </w:tbl>
    <w:p>
      <w:pPr>
        <w:rPr>
          <w:rFonts w:hint="default" w:asciiTheme="minorAscii" w:hAnsiTheme="minorAscii"/>
          <w:b/>
          <w:bCs/>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Approvals</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BDD6EE" w:themeFill="accent1" w:themeFillTint="66"/>
          </w:tcPr>
          <w:p>
            <w:pPr>
              <w:widowControl w:val="0"/>
              <w:jc w:val="center"/>
              <w:rPr>
                <w:rFonts w:hint="default" w:asciiTheme="minorAscii" w:hAnsiTheme="minorAscii"/>
                <w:b w:val="0"/>
                <w:bCs w:val="0"/>
                <w:sz w:val="24"/>
                <w:szCs w:val="24"/>
                <w:vertAlign w:val="baseline"/>
                <w:lang w:val="en-US"/>
              </w:rPr>
            </w:pPr>
            <w:r>
              <w:rPr>
                <w:rFonts w:hint="default" w:asciiTheme="minorAscii" w:hAnsiTheme="minorAscii"/>
                <w:b/>
                <w:bCs/>
                <w:sz w:val="24"/>
                <w:szCs w:val="24"/>
                <w:vertAlign w:val="baseline"/>
                <w:lang w:val="en-US"/>
              </w:rPr>
              <w:t>Field</w:t>
            </w:r>
          </w:p>
        </w:tc>
        <w:tc>
          <w:tcPr>
            <w:tcW w:w="2841"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Name of the User</w:t>
            </w:r>
          </w:p>
        </w:tc>
        <w:tc>
          <w:tcPr>
            <w:tcW w:w="2841" w:type="dxa"/>
            <w:shd w:val="clear" w:color="auto" w:fill="BDD6EE" w:themeFill="accent1" w:themeFillTint="66"/>
          </w:tcPr>
          <w:p>
            <w:pPr>
              <w:widowControl w:val="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Approved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Actual User Name</w:t>
            </w:r>
          </w:p>
        </w:tc>
        <w:tc>
          <w:tcPr>
            <w:tcW w:w="2841"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Pritam Mehta</w:t>
            </w:r>
          </w:p>
        </w:tc>
        <w:tc>
          <w:tcPr>
            <w:tcW w:w="2841" w:type="dxa"/>
          </w:tcPr>
          <w:p>
            <w:pPr>
              <w:widowControl w:val="0"/>
              <w:jc w:val="both"/>
              <w:rPr>
                <w:rFonts w:hint="default"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Actual User Department</w:t>
            </w:r>
          </w:p>
        </w:tc>
        <w:tc>
          <w:tcPr>
            <w:tcW w:w="2841"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Internal audit</w:t>
            </w:r>
          </w:p>
        </w:tc>
        <w:tc>
          <w:tcPr>
            <w:tcW w:w="2841" w:type="dxa"/>
          </w:tcPr>
          <w:p>
            <w:pPr>
              <w:widowControl w:val="0"/>
              <w:jc w:val="both"/>
              <w:rPr>
                <w:rFonts w:hint="default"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Organization Name</w:t>
            </w:r>
          </w:p>
        </w:tc>
        <w:tc>
          <w:tcPr>
            <w:tcW w:w="2841"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CSJ</w:t>
            </w:r>
          </w:p>
        </w:tc>
        <w:tc>
          <w:tcPr>
            <w:tcW w:w="2841" w:type="dxa"/>
          </w:tcPr>
          <w:p>
            <w:pPr>
              <w:widowControl w:val="0"/>
              <w:jc w:val="both"/>
              <w:rPr>
                <w:rFonts w:hint="default"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Assigned BA</w:t>
            </w:r>
          </w:p>
        </w:tc>
        <w:tc>
          <w:tcPr>
            <w:tcW w:w="2841"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Manali bhadirage </w:t>
            </w:r>
          </w:p>
        </w:tc>
        <w:tc>
          <w:tcPr>
            <w:tcW w:w="2841" w:type="dxa"/>
          </w:tcPr>
          <w:p>
            <w:pPr>
              <w:widowControl w:val="0"/>
              <w:jc w:val="both"/>
              <w:rPr>
                <w:rFonts w:hint="default"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Assigned Developer</w:t>
            </w:r>
          </w:p>
        </w:tc>
        <w:tc>
          <w:tcPr>
            <w:tcW w:w="2841" w:type="dxa"/>
          </w:tcPr>
          <w:p>
            <w:pPr>
              <w:widowControl w:val="0"/>
              <w:jc w:val="both"/>
              <w:rPr>
                <w:rFonts w:hint="default" w:asciiTheme="minorAscii" w:hAnsiTheme="minorAscii"/>
                <w:b w:val="0"/>
                <w:bCs w:val="0"/>
                <w:sz w:val="24"/>
                <w:szCs w:val="24"/>
                <w:vertAlign w:val="baseline"/>
                <w:lang w:val="en-US"/>
              </w:rPr>
            </w:pPr>
          </w:p>
        </w:tc>
        <w:tc>
          <w:tcPr>
            <w:tcW w:w="2841" w:type="dxa"/>
          </w:tcPr>
          <w:p>
            <w:pPr>
              <w:widowControl w:val="0"/>
              <w:jc w:val="both"/>
              <w:rPr>
                <w:rFonts w:hint="default"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Assigned Tester</w:t>
            </w:r>
          </w:p>
        </w:tc>
        <w:tc>
          <w:tcPr>
            <w:tcW w:w="2841" w:type="dxa"/>
          </w:tcPr>
          <w:p>
            <w:pPr>
              <w:widowControl w:val="0"/>
              <w:jc w:val="both"/>
              <w:rPr>
                <w:rFonts w:hint="default" w:asciiTheme="minorAscii" w:hAnsiTheme="minorAscii"/>
                <w:b w:val="0"/>
                <w:bCs w:val="0"/>
                <w:sz w:val="24"/>
                <w:szCs w:val="24"/>
                <w:vertAlign w:val="baseline"/>
                <w:lang w:val="en-US"/>
              </w:rPr>
            </w:pPr>
          </w:p>
        </w:tc>
        <w:tc>
          <w:tcPr>
            <w:tcW w:w="2841" w:type="dxa"/>
          </w:tcPr>
          <w:p>
            <w:pPr>
              <w:widowControl w:val="0"/>
              <w:jc w:val="both"/>
              <w:rPr>
                <w:rFonts w:hint="default" w:asciiTheme="minorAscii" w:hAnsiTheme="minorAscii"/>
                <w:b w:val="0"/>
                <w:bCs w:val="0"/>
                <w:sz w:val="24"/>
                <w:szCs w:val="24"/>
                <w:vertAlign w:val="baseline"/>
                <w:lang w:val="en-US"/>
              </w:rPr>
            </w:pPr>
          </w:p>
        </w:tc>
      </w:tr>
    </w:tbl>
    <w:p>
      <w:pPr>
        <w:rPr>
          <w:rFonts w:hint="default" w:asciiTheme="minorAscii" w:hAnsiTheme="minorAscii"/>
          <w:b/>
          <w:bCs/>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Estimation</w:t>
      </w:r>
    </w:p>
    <w:tbl>
      <w:tblPr>
        <w:tblStyle w:val="4"/>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169"/>
        <w:gridCol w:w="2065"/>
        <w:gridCol w:w="1707"/>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BDD6EE" w:themeFill="accent1" w:themeFillTint="66"/>
          </w:tcPr>
          <w:p>
            <w:pPr>
              <w:widowControl w:val="0"/>
              <w:jc w:val="center"/>
              <w:rPr>
                <w:rFonts w:hint="default" w:asciiTheme="minorAscii" w:hAnsiTheme="minorAscii"/>
                <w:b/>
                <w:bCs/>
                <w:sz w:val="24"/>
                <w:szCs w:val="24"/>
                <w:vertAlign w:val="baseline"/>
              </w:rPr>
            </w:pPr>
            <w:r>
              <w:rPr>
                <w:rFonts w:hint="default" w:asciiTheme="minorAscii" w:hAnsiTheme="minorAscii"/>
                <w:b/>
                <w:bCs/>
                <w:sz w:val="24"/>
                <w:szCs w:val="24"/>
              </w:rPr>
              <w:t>Department name</w:t>
            </w:r>
          </w:p>
        </w:tc>
        <w:tc>
          <w:tcPr>
            <w:tcW w:w="1169" w:type="dxa"/>
            <w:shd w:val="clear" w:color="auto" w:fill="BDD6EE" w:themeFill="accent1" w:themeFillTint="66"/>
          </w:tcPr>
          <w:p>
            <w:pPr>
              <w:widowControl w:val="0"/>
              <w:jc w:val="center"/>
              <w:rPr>
                <w:rFonts w:hint="default" w:asciiTheme="minorAscii" w:hAnsiTheme="minorAscii"/>
                <w:b/>
                <w:bCs/>
                <w:sz w:val="24"/>
                <w:szCs w:val="24"/>
                <w:vertAlign w:val="baseline"/>
              </w:rPr>
            </w:pPr>
            <w:r>
              <w:rPr>
                <w:rFonts w:hint="default" w:asciiTheme="minorAscii" w:hAnsiTheme="minorAscii"/>
                <w:b/>
                <w:bCs/>
                <w:sz w:val="24"/>
                <w:szCs w:val="24"/>
                <w:vertAlign w:val="baseline"/>
                <w:lang w:val="en-US"/>
              </w:rPr>
              <w:t xml:space="preserve">Estimated </w:t>
            </w:r>
            <w:r>
              <w:rPr>
                <w:rFonts w:hint="default" w:asciiTheme="minorAscii" w:hAnsiTheme="minorAscii"/>
                <w:b/>
                <w:bCs/>
                <w:sz w:val="24"/>
                <w:szCs w:val="24"/>
                <w:vertAlign w:val="baseline"/>
              </w:rPr>
              <w:t>Time  (In hr)</w:t>
            </w:r>
          </w:p>
        </w:tc>
        <w:tc>
          <w:tcPr>
            <w:tcW w:w="2065" w:type="dxa"/>
            <w:shd w:val="clear" w:color="auto" w:fill="BDD6EE" w:themeFill="accent1" w:themeFillTint="66"/>
          </w:tcPr>
          <w:p>
            <w:pPr>
              <w:widowControl w:val="0"/>
              <w:jc w:val="center"/>
              <w:rPr>
                <w:rFonts w:hint="default" w:asciiTheme="minorAscii" w:hAnsiTheme="minorAscii"/>
                <w:b/>
                <w:bCs/>
                <w:sz w:val="24"/>
                <w:szCs w:val="24"/>
                <w:vertAlign w:val="baseline"/>
              </w:rPr>
            </w:pPr>
            <w:r>
              <w:rPr>
                <w:rFonts w:hint="default" w:asciiTheme="minorAscii" w:hAnsiTheme="minorAscii"/>
                <w:b/>
                <w:bCs/>
                <w:sz w:val="24"/>
                <w:szCs w:val="24"/>
                <w:vertAlign w:val="baseline"/>
              </w:rPr>
              <w:t>Scheduled Date (Starting date )</w:t>
            </w:r>
          </w:p>
        </w:tc>
        <w:tc>
          <w:tcPr>
            <w:tcW w:w="1707" w:type="dxa"/>
            <w:shd w:val="clear" w:color="auto" w:fill="BDD6EE" w:themeFill="accent1" w:themeFillTint="66"/>
          </w:tcPr>
          <w:p>
            <w:pPr>
              <w:widowControl w:val="0"/>
              <w:jc w:val="center"/>
              <w:rPr>
                <w:rFonts w:hint="default" w:asciiTheme="minorAscii" w:hAnsiTheme="minorAscii"/>
                <w:b/>
                <w:bCs/>
                <w:sz w:val="24"/>
                <w:szCs w:val="24"/>
                <w:vertAlign w:val="baseline"/>
              </w:rPr>
            </w:pPr>
            <w:r>
              <w:rPr>
                <w:rFonts w:hint="default" w:asciiTheme="minorAscii" w:hAnsiTheme="minorAscii"/>
                <w:b/>
                <w:bCs/>
                <w:sz w:val="24"/>
                <w:szCs w:val="24"/>
                <w:vertAlign w:val="baseline"/>
                <w:lang w:val="en-US"/>
              </w:rPr>
              <w:t xml:space="preserve">Estimated </w:t>
            </w:r>
            <w:r>
              <w:rPr>
                <w:rFonts w:hint="default" w:asciiTheme="minorAscii" w:hAnsiTheme="minorAscii"/>
                <w:b/>
                <w:bCs/>
                <w:sz w:val="24"/>
                <w:szCs w:val="24"/>
                <w:vertAlign w:val="baseline"/>
              </w:rPr>
              <w:t>date</w:t>
            </w:r>
          </w:p>
        </w:tc>
        <w:tc>
          <w:tcPr>
            <w:tcW w:w="1852" w:type="dxa"/>
            <w:shd w:val="clear" w:color="auto" w:fill="BDD6EE" w:themeFill="accent1" w:themeFillTint="66"/>
          </w:tcPr>
          <w:p>
            <w:pPr>
              <w:widowControl w:val="0"/>
              <w:jc w:val="center"/>
              <w:rPr>
                <w:rFonts w:hint="default" w:asciiTheme="minorAscii" w:hAnsiTheme="minorAscii"/>
                <w:b/>
                <w:bCs/>
                <w:sz w:val="24"/>
                <w:szCs w:val="24"/>
                <w:vertAlign w:val="baseline"/>
              </w:rPr>
            </w:pPr>
            <w:r>
              <w:rPr>
                <w:rFonts w:hint="default" w:asciiTheme="minorAscii" w:hAnsiTheme="minorAscii"/>
                <w:b/>
                <w:bCs/>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rFonts w:hint="default" w:asciiTheme="minorAscii" w:hAnsiTheme="minorAscii"/>
                <w:b/>
                <w:bCs/>
                <w:sz w:val="24"/>
                <w:szCs w:val="24"/>
                <w:vertAlign w:val="baseline"/>
              </w:rPr>
            </w:pPr>
            <w:r>
              <w:rPr>
                <w:rFonts w:hint="default" w:asciiTheme="minorAscii" w:hAnsiTheme="minorAscii"/>
                <w:b/>
                <w:bCs/>
                <w:sz w:val="24"/>
                <w:szCs w:val="24"/>
                <w:vertAlign w:val="baseline"/>
              </w:rPr>
              <w:t>BA</w:t>
            </w:r>
          </w:p>
        </w:tc>
        <w:tc>
          <w:tcPr>
            <w:tcW w:w="1169" w:type="dxa"/>
          </w:tcPr>
          <w:p>
            <w:pPr>
              <w:widowControl w:val="0"/>
              <w:jc w:val="both"/>
              <w:rPr>
                <w:rFonts w:hint="default" w:asciiTheme="minorAscii" w:hAnsiTheme="minorAscii"/>
                <w:b w:val="0"/>
                <w:bCs w:val="0"/>
                <w:sz w:val="24"/>
                <w:szCs w:val="24"/>
                <w:vertAlign w:val="baseline"/>
              </w:rPr>
            </w:pPr>
          </w:p>
        </w:tc>
        <w:tc>
          <w:tcPr>
            <w:tcW w:w="2065" w:type="dxa"/>
          </w:tcPr>
          <w:p>
            <w:pPr>
              <w:widowControl w:val="0"/>
              <w:jc w:val="both"/>
              <w:rPr>
                <w:rFonts w:hint="default" w:asciiTheme="minorAscii" w:hAnsiTheme="minorAscii"/>
                <w:b w:val="0"/>
                <w:bCs w:val="0"/>
                <w:sz w:val="24"/>
                <w:szCs w:val="24"/>
                <w:vertAlign w:val="baseline"/>
              </w:rPr>
            </w:pPr>
          </w:p>
        </w:tc>
        <w:tc>
          <w:tcPr>
            <w:tcW w:w="1707" w:type="dxa"/>
          </w:tcPr>
          <w:p>
            <w:pPr>
              <w:widowControl w:val="0"/>
              <w:jc w:val="both"/>
              <w:rPr>
                <w:rFonts w:hint="default" w:asciiTheme="minorAscii" w:hAnsiTheme="minorAscii"/>
                <w:b w:val="0"/>
                <w:bCs w:val="0"/>
                <w:sz w:val="24"/>
                <w:szCs w:val="24"/>
                <w:vertAlign w:val="baseline"/>
              </w:rPr>
            </w:pPr>
          </w:p>
        </w:tc>
        <w:tc>
          <w:tcPr>
            <w:tcW w:w="1852" w:type="dxa"/>
          </w:tcPr>
          <w:p>
            <w:pPr>
              <w:widowControl w:val="0"/>
              <w:jc w:val="both"/>
              <w:rPr>
                <w:rFonts w:hint="default" w:asciiTheme="minorAscii" w:hAnsiTheme="minorAscii"/>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rFonts w:hint="default" w:asciiTheme="minorAscii" w:hAnsiTheme="minorAscii"/>
                <w:b/>
                <w:bCs/>
                <w:sz w:val="24"/>
                <w:szCs w:val="24"/>
                <w:vertAlign w:val="baseline"/>
              </w:rPr>
            </w:pPr>
            <w:r>
              <w:rPr>
                <w:rFonts w:hint="default" w:asciiTheme="minorAscii" w:hAnsiTheme="minorAscii"/>
                <w:b/>
                <w:bCs/>
                <w:sz w:val="24"/>
                <w:szCs w:val="24"/>
                <w:vertAlign w:val="baseline"/>
              </w:rPr>
              <w:t>Development</w:t>
            </w:r>
          </w:p>
        </w:tc>
        <w:tc>
          <w:tcPr>
            <w:tcW w:w="1169" w:type="dxa"/>
          </w:tcPr>
          <w:p>
            <w:pPr>
              <w:widowControl w:val="0"/>
              <w:jc w:val="both"/>
              <w:rPr>
                <w:rFonts w:hint="default" w:asciiTheme="minorAscii" w:hAnsiTheme="minorAscii"/>
                <w:b w:val="0"/>
                <w:bCs w:val="0"/>
                <w:sz w:val="24"/>
                <w:szCs w:val="24"/>
                <w:vertAlign w:val="baseline"/>
              </w:rPr>
            </w:pPr>
          </w:p>
        </w:tc>
        <w:tc>
          <w:tcPr>
            <w:tcW w:w="2065" w:type="dxa"/>
          </w:tcPr>
          <w:p>
            <w:pPr>
              <w:widowControl w:val="0"/>
              <w:jc w:val="both"/>
              <w:rPr>
                <w:rFonts w:hint="default" w:asciiTheme="minorAscii" w:hAnsiTheme="minorAscii"/>
                <w:b w:val="0"/>
                <w:bCs w:val="0"/>
                <w:sz w:val="24"/>
                <w:szCs w:val="24"/>
                <w:vertAlign w:val="baseline"/>
              </w:rPr>
            </w:pPr>
          </w:p>
        </w:tc>
        <w:tc>
          <w:tcPr>
            <w:tcW w:w="1707" w:type="dxa"/>
          </w:tcPr>
          <w:p>
            <w:pPr>
              <w:widowControl w:val="0"/>
              <w:jc w:val="both"/>
              <w:rPr>
                <w:rFonts w:hint="default" w:asciiTheme="minorAscii" w:hAnsiTheme="minorAscii"/>
                <w:b w:val="0"/>
                <w:bCs w:val="0"/>
                <w:sz w:val="24"/>
                <w:szCs w:val="24"/>
                <w:vertAlign w:val="baseline"/>
              </w:rPr>
            </w:pPr>
          </w:p>
        </w:tc>
        <w:tc>
          <w:tcPr>
            <w:tcW w:w="1852" w:type="dxa"/>
          </w:tcPr>
          <w:p>
            <w:pPr>
              <w:widowControl w:val="0"/>
              <w:jc w:val="both"/>
              <w:rPr>
                <w:rFonts w:hint="default" w:asciiTheme="minorAscii" w:hAnsiTheme="minorAscii"/>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rFonts w:hint="default" w:asciiTheme="minorAscii" w:hAnsiTheme="minorAscii"/>
                <w:b/>
                <w:bCs/>
                <w:sz w:val="24"/>
                <w:szCs w:val="24"/>
                <w:vertAlign w:val="baseline"/>
              </w:rPr>
            </w:pPr>
            <w:r>
              <w:rPr>
                <w:rFonts w:hint="default" w:asciiTheme="minorAscii" w:hAnsiTheme="minorAscii"/>
                <w:b/>
                <w:bCs/>
                <w:sz w:val="24"/>
                <w:szCs w:val="24"/>
                <w:vertAlign w:val="baseline"/>
              </w:rPr>
              <w:t>Testing</w:t>
            </w:r>
          </w:p>
        </w:tc>
        <w:tc>
          <w:tcPr>
            <w:tcW w:w="1169" w:type="dxa"/>
          </w:tcPr>
          <w:p>
            <w:pPr>
              <w:widowControl w:val="0"/>
              <w:jc w:val="both"/>
              <w:rPr>
                <w:rFonts w:hint="default" w:asciiTheme="minorAscii" w:hAnsiTheme="minorAscii"/>
                <w:b w:val="0"/>
                <w:bCs w:val="0"/>
                <w:sz w:val="24"/>
                <w:szCs w:val="24"/>
                <w:vertAlign w:val="baseline"/>
              </w:rPr>
            </w:pPr>
          </w:p>
        </w:tc>
        <w:tc>
          <w:tcPr>
            <w:tcW w:w="2065" w:type="dxa"/>
          </w:tcPr>
          <w:p>
            <w:pPr>
              <w:widowControl w:val="0"/>
              <w:jc w:val="both"/>
              <w:rPr>
                <w:rFonts w:hint="default" w:asciiTheme="minorAscii" w:hAnsiTheme="minorAscii"/>
                <w:b w:val="0"/>
                <w:bCs w:val="0"/>
                <w:sz w:val="24"/>
                <w:szCs w:val="24"/>
                <w:vertAlign w:val="baseline"/>
              </w:rPr>
            </w:pPr>
          </w:p>
        </w:tc>
        <w:tc>
          <w:tcPr>
            <w:tcW w:w="1707" w:type="dxa"/>
          </w:tcPr>
          <w:p>
            <w:pPr>
              <w:widowControl w:val="0"/>
              <w:jc w:val="both"/>
              <w:rPr>
                <w:rFonts w:hint="default" w:asciiTheme="minorAscii" w:hAnsiTheme="minorAscii"/>
                <w:b w:val="0"/>
                <w:bCs w:val="0"/>
                <w:sz w:val="24"/>
                <w:szCs w:val="24"/>
                <w:vertAlign w:val="baseline"/>
              </w:rPr>
            </w:pPr>
          </w:p>
        </w:tc>
        <w:tc>
          <w:tcPr>
            <w:tcW w:w="1852" w:type="dxa"/>
          </w:tcPr>
          <w:p>
            <w:pPr>
              <w:widowControl w:val="0"/>
              <w:jc w:val="both"/>
              <w:rPr>
                <w:rFonts w:hint="default" w:asciiTheme="minorAscii" w:hAnsiTheme="minorAscii"/>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4" w:type="dxa"/>
            <w:shd w:val="clear" w:color="auto" w:fill="FEF2CC" w:themeFill="accent4" w:themeFillTint="32"/>
          </w:tcPr>
          <w:p>
            <w:pPr>
              <w:widowControl w:val="0"/>
              <w:jc w:val="both"/>
              <w:rPr>
                <w:rFonts w:hint="default" w:asciiTheme="minorAscii" w:hAnsiTheme="minorAscii"/>
                <w:b w:val="0"/>
                <w:bCs w:val="0"/>
                <w:sz w:val="24"/>
                <w:szCs w:val="24"/>
                <w:vertAlign w:val="baseline"/>
              </w:rPr>
            </w:pPr>
          </w:p>
        </w:tc>
        <w:tc>
          <w:tcPr>
            <w:tcW w:w="1169" w:type="dxa"/>
          </w:tcPr>
          <w:p>
            <w:pPr>
              <w:widowControl w:val="0"/>
              <w:jc w:val="both"/>
              <w:rPr>
                <w:rFonts w:hint="default" w:asciiTheme="minorAscii" w:hAnsiTheme="minorAscii"/>
                <w:b w:val="0"/>
                <w:bCs w:val="0"/>
                <w:sz w:val="24"/>
                <w:szCs w:val="24"/>
                <w:vertAlign w:val="baseline"/>
              </w:rPr>
            </w:pPr>
          </w:p>
        </w:tc>
        <w:tc>
          <w:tcPr>
            <w:tcW w:w="2065" w:type="dxa"/>
          </w:tcPr>
          <w:p>
            <w:pPr>
              <w:widowControl w:val="0"/>
              <w:jc w:val="both"/>
              <w:rPr>
                <w:rFonts w:hint="default" w:asciiTheme="minorAscii" w:hAnsiTheme="minorAscii"/>
                <w:b w:val="0"/>
                <w:bCs w:val="0"/>
                <w:sz w:val="24"/>
                <w:szCs w:val="24"/>
                <w:vertAlign w:val="baseline"/>
              </w:rPr>
            </w:pPr>
          </w:p>
        </w:tc>
        <w:tc>
          <w:tcPr>
            <w:tcW w:w="1707" w:type="dxa"/>
          </w:tcPr>
          <w:p>
            <w:pPr>
              <w:widowControl w:val="0"/>
              <w:jc w:val="both"/>
              <w:rPr>
                <w:rFonts w:hint="default" w:asciiTheme="minorAscii" w:hAnsiTheme="minorAscii"/>
                <w:b w:val="0"/>
                <w:bCs w:val="0"/>
                <w:sz w:val="24"/>
                <w:szCs w:val="24"/>
                <w:vertAlign w:val="baseline"/>
              </w:rPr>
            </w:pPr>
          </w:p>
        </w:tc>
        <w:tc>
          <w:tcPr>
            <w:tcW w:w="1852" w:type="dxa"/>
          </w:tcPr>
          <w:p>
            <w:pPr>
              <w:widowControl w:val="0"/>
              <w:jc w:val="both"/>
              <w:rPr>
                <w:rFonts w:hint="default" w:asciiTheme="minorAscii" w:hAnsiTheme="minorAscii"/>
                <w:b w:val="0"/>
                <w:bCs w:val="0"/>
                <w:sz w:val="24"/>
                <w:szCs w:val="24"/>
                <w:vertAlign w:val="baseline"/>
              </w:rPr>
            </w:pPr>
          </w:p>
        </w:tc>
      </w:tr>
    </w:tbl>
    <w:p>
      <w:pPr>
        <w:rPr>
          <w:rFonts w:hint="default" w:asciiTheme="minorAscii" w:hAnsiTheme="minorAscii"/>
          <w:b w:val="0"/>
          <w:bCs w:val="0"/>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Introduction</w:t>
      </w: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 xml:space="preserve">Through Connect us -&gt; stock transfer system, user enters the details of the stock which is to be transferred by us own or by BVC from one location to another location. User enters all the details in stock transfer system which gets reflected in stock transfer details. Through stock transfer details, user confirms the data and prints the challan. </w:t>
      </w:r>
    </w:p>
    <w:p>
      <w:pPr>
        <w:rPr>
          <w:rFonts w:hint="default" w:asciiTheme="minorAscii" w:hAnsiTheme="minorAscii"/>
          <w:b w:val="0"/>
          <w:bCs w:val="0"/>
          <w:i/>
          <w:iCs/>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Business requirement</w:t>
      </w:r>
    </w:p>
    <w:p>
      <w:pPr>
        <w:rPr>
          <w:rFonts w:hint="default" w:asciiTheme="minorAscii" w:hAnsiTheme="minorAscii"/>
          <w:b w:val="0"/>
          <w:bCs w:val="0"/>
          <w:i/>
          <w:iCs/>
          <w:sz w:val="24"/>
          <w:szCs w:val="24"/>
          <w:lang w:val="en-US"/>
        </w:rPr>
      </w:pPr>
      <w:r>
        <w:rPr>
          <w:rFonts w:hint="default" w:asciiTheme="minorAscii" w:hAnsiTheme="minorAscii"/>
          <w:b w:val="0"/>
          <w:bCs w:val="0"/>
          <w:i/>
          <w:iCs/>
          <w:sz w:val="24"/>
          <w:szCs w:val="24"/>
          <w:lang w:val="en-US"/>
        </w:rPr>
        <w:t>The existing system includes internal stock transfer ('from location' and 'to location' are both of CSPL). We need to create BVC challan through stock transfer system and stock transfer details for purchase return and sales bill. It should include Third Party Stock Transfer BVC and Third Party Stock Transfer own.</w:t>
      </w:r>
    </w:p>
    <w:p>
      <w:pPr>
        <w:rPr>
          <w:rFonts w:hint="default" w:asciiTheme="minorAscii" w:hAnsiTheme="minorAscii"/>
          <w:b w:val="0"/>
          <w:bCs w:val="0"/>
          <w:i/>
          <w:iCs/>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Proposed system</w:t>
      </w:r>
    </w:p>
    <w:p>
      <w:pPr>
        <w:rPr>
          <w:rFonts w:hint="default" w:asciiTheme="minorAscii" w:hAnsiTheme="minorAscii"/>
          <w:b w:val="0"/>
          <w:bCs w:val="0"/>
          <w:sz w:val="24"/>
          <w:szCs w:val="24"/>
          <w:lang w:val="en-US"/>
        </w:rPr>
      </w:pPr>
      <w:r>
        <w:rPr>
          <w:rFonts w:hint="default" w:asciiTheme="minorAscii" w:hAnsiTheme="minorAscii"/>
          <w:b w:val="0"/>
          <w:bCs w:val="0"/>
          <w:sz w:val="24"/>
          <w:szCs w:val="24"/>
          <w:lang w:val="en-US"/>
        </w:rPr>
        <w:t>In stock transfer system, we will have to create new menu “BVC vendor challan”. It will have following fields:</w:t>
      </w:r>
    </w:p>
    <w:p>
      <w:pPr>
        <w:numPr>
          <w:ilvl w:val="0"/>
          <w:numId w:val="1"/>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Transfer Type:</w:t>
      </w:r>
    </w:p>
    <w:p>
      <w:pPr>
        <w:numPr>
          <w:ilvl w:val="0"/>
          <w:numId w:val="2"/>
        </w:numPr>
        <w:ind w:left="6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Our location </w:t>
      </w:r>
    </w:p>
    <w:p>
      <w:pPr>
        <w:numPr>
          <w:ilvl w:val="0"/>
          <w:numId w:val="2"/>
        </w:numPr>
        <w:ind w:left="6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Vendor location </w:t>
      </w:r>
    </w:p>
    <w:p>
      <w:pPr>
        <w:numPr>
          <w:ilvl w:val="0"/>
          <w:numId w:val="3"/>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From series no.</w:t>
      </w:r>
    </w:p>
    <w:p>
      <w:pPr>
        <w:numPr>
          <w:ilvl w:val="0"/>
          <w:numId w:val="3"/>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To series no.</w:t>
      </w:r>
    </w:p>
    <w:p>
      <w:pPr>
        <w:numPr>
          <w:ilvl w:val="0"/>
          <w:numId w:val="3"/>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Add (button)</w:t>
      </w:r>
    </w:p>
    <w:p>
      <w:pPr>
        <w:numPr>
          <w:ilvl w:val="0"/>
          <w:numId w:val="3"/>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Stock transfer details</w:t>
      </w:r>
    </w:p>
    <w:p>
      <w:pPr>
        <w:numPr>
          <w:ilvl w:val="0"/>
          <w:numId w:val="4"/>
        </w:numPr>
        <w:ind w:left="6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Action</w:t>
      </w:r>
    </w:p>
    <w:p>
      <w:pPr>
        <w:numPr>
          <w:ilvl w:val="0"/>
          <w:numId w:val="4"/>
        </w:numPr>
        <w:ind w:left="6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Sr. No.</w:t>
      </w:r>
    </w:p>
    <w:p>
      <w:pPr>
        <w:numPr>
          <w:ilvl w:val="0"/>
          <w:numId w:val="4"/>
        </w:numPr>
        <w:ind w:left="6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Tag no. </w:t>
      </w:r>
    </w:p>
    <w:p>
      <w:pPr>
        <w:numPr>
          <w:ilvl w:val="0"/>
          <w:numId w:val="4"/>
        </w:numPr>
        <w:ind w:left="6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Series doc no.</w:t>
      </w:r>
    </w:p>
    <w:p>
      <w:pPr>
        <w:numPr>
          <w:ilvl w:val="0"/>
          <w:numId w:val="4"/>
        </w:numPr>
        <w:ind w:left="620" w:leftChars="0" w:hanging="420" w:firstLineChars="0"/>
        <w:rPr>
          <w:rFonts w:hint="default" w:asciiTheme="minorAscii" w:hAnsiTheme="minorAscii"/>
          <w:b w:val="0"/>
          <w:bCs w:val="0"/>
          <w:sz w:val="24"/>
          <w:szCs w:val="24"/>
          <w:highlight w:val="yellow"/>
          <w:lang w:val="en-US"/>
        </w:rPr>
      </w:pPr>
      <w:r>
        <w:rPr>
          <w:rFonts w:hint="default" w:asciiTheme="minorAscii" w:hAnsiTheme="minorAscii"/>
          <w:b w:val="0"/>
          <w:bCs w:val="0"/>
          <w:sz w:val="24"/>
          <w:szCs w:val="24"/>
          <w:highlight w:val="yellow"/>
          <w:lang w:val="en-US"/>
        </w:rPr>
        <w:t>'from location'</w:t>
      </w:r>
    </w:p>
    <w:p>
      <w:pPr>
        <w:numPr>
          <w:ilvl w:val="0"/>
          <w:numId w:val="4"/>
        </w:numPr>
        <w:ind w:left="620" w:leftChars="0" w:hanging="420" w:firstLineChars="0"/>
        <w:rPr>
          <w:rFonts w:hint="default" w:asciiTheme="minorAscii" w:hAnsiTheme="minorAscii"/>
          <w:b w:val="0"/>
          <w:bCs w:val="0"/>
          <w:sz w:val="24"/>
          <w:szCs w:val="24"/>
          <w:highlight w:val="yellow"/>
          <w:lang w:val="en-US"/>
        </w:rPr>
      </w:pPr>
      <w:r>
        <w:rPr>
          <w:rFonts w:hint="default" w:asciiTheme="minorAscii" w:hAnsiTheme="minorAscii"/>
          <w:b w:val="0"/>
          <w:bCs w:val="0"/>
          <w:sz w:val="24"/>
          <w:szCs w:val="24"/>
          <w:highlight w:val="yellow"/>
          <w:lang w:val="en-US"/>
        </w:rPr>
        <w:t>'to location'</w:t>
      </w:r>
    </w:p>
    <w:p>
      <w:pPr>
        <w:numPr>
          <w:ilvl w:val="0"/>
          <w:numId w:val="4"/>
        </w:numPr>
        <w:ind w:left="620" w:leftChars="0" w:hanging="420" w:firstLineChars="0"/>
        <w:rPr>
          <w:rFonts w:hint="default" w:asciiTheme="minorAscii" w:hAnsiTheme="minorAscii"/>
          <w:b w:val="0"/>
          <w:bCs w:val="0"/>
          <w:sz w:val="24"/>
          <w:szCs w:val="24"/>
          <w:highlight w:val="yellow"/>
          <w:lang w:val="en-US"/>
        </w:rPr>
      </w:pPr>
      <w:r>
        <w:rPr>
          <w:rFonts w:hint="default" w:asciiTheme="minorAscii" w:hAnsiTheme="minorAscii"/>
          <w:b w:val="0"/>
          <w:bCs w:val="0"/>
          <w:sz w:val="24"/>
          <w:szCs w:val="24"/>
          <w:highlight w:val="yellow"/>
          <w:lang w:val="en-US"/>
        </w:rPr>
        <w:t>Vendor</w:t>
      </w:r>
    </w:p>
    <w:p>
      <w:pPr>
        <w:numPr>
          <w:ilvl w:val="0"/>
          <w:numId w:val="4"/>
        </w:numPr>
        <w:ind w:left="6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Product group</w:t>
      </w:r>
    </w:p>
    <w:p>
      <w:pPr>
        <w:numPr>
          <w:ilvl w:val="0"/>
          <w:numId w:val="4"/>
        </w:numPr>
        <w:ind w:left="6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Pcs</w:t>
      </w:r>
    </w:p>
    <w:p>
      <w:pPr>
        <w:numPr>
          <w:ilvl w:val="0"/>
          <w:numId w:val="4"/>
        </w:numPr>
        <w:ind w:left="6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Net wt</w:t>
      </w:r>
    </w:p>
    <w:p>
      <w:pPr>
        <w:numPr>
          <w:ilvl w:val="0"/>
          <w:numId w:val="4"/>
        </w:numPr>
        <w:ind w:left="6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Fine wt</w:t>
      </w:r>
    </w:p>
    <w:p>
      <w:pPr>
        <w:numPr>
          <w:ilvl w:val="0"/>
          <w:numId w:val="4"/>
        </w:numPr>
        <w:ind w:left="6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HSN Code</w:t>
      </w:r>
    </w:p>
    <w:p>
      <w:pPr>
        <w:numPr>
          <w:ilvl w:val="0"/>
          <w:numId w:val="4"/>
        </w:numPr>
        <w:ind w:left="6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Diamond wt</w:t>
      </w:r>
    </w:p>
    <w:p>
      <w:pPr>
        <w:numPr>
          <w:ilvl w:val="0"/>
          <w:numId w:val="4"/>
        </w:numPr>
        <w:ind w:left="6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Diamond pcs</w:t>
      </w:r>
    </w:p>
    <w:p>
      <w:pPr>
        <w:numPr>
          <w:ilvl w:val="0"/>
          <w:numId w:val="4"/>
        </w:numPr>
        <w:ind w:left="6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Rate</w:t>
      </w:r>
    </w:p>
    <w:p>
      <w:pPr>
        <w:numPr>
          <w:ilvl w:val="0"/>
          <w:numId w:val="4"/>
        </w:numPr>
        <w:ind w:left="6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Stone amount</w:t>
      </w:r>
    </w:p>
    <w:p>
      <w:pPr>
        <w:numPr>
          <w:ilvl w:val="0"/>
          <w:numId w:val="4"/>
        </w:numPr>
        <w:ind w:left="6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Item amount</w:t>
      </w:r>
    </w:p>
    <w:p>
      <w:pPr>
        <w:numPr>
          <w:ilvl w:val="0"/>
          <w:numId w:val="4"/>
        </w:numPr>
        <w:ind w:left="6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GST amount</w:t>
      </w:r>
    </w:p>
    <w:p>
      <w:pPr>
        <w:numPr>
          <w:ilvl w:val="0"/>
          <w:numId w:val="4"/>
        </w:numPr>
        <w:ind w:left="6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Net amount</w:t>
      </w:r>
    </w:p>
    <w:p>
      <w:pPr>
        <w:numPr>
          <w:ilvl w:val="0"/>
          <w:numId w:val="4"/>
        </w:numPr>
        <w:ind w:left="6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Box count</w:t>
      </w:r>
    </w:p>
    <w:p>
      <w:pPr>
        <w:numPr>
          <w:ilvl w:val="0"/>
          <w:numId w:val="5"/>
        </w:numPr>
        <w:ind w:left="42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Save (button)</w:t>
      </w:r>
    </w:p>
    <w:p>
      <w:pPr>
        <w:rPr>
          <w:rFonts w:hint="default" w:asciiTheme="minorAscii" w:hAnsiTheme="minorAscii"/>
          <w:b w:val="0"/>
          <w:bCs w:val="0"/>
          <w:sz w:val="24"/>
          <w:szCs w:val="24"/>
          <w:lang w:val="en-US"/>
        </w:rPr>
      </w:pPr>
    </w:p>
    <w:tbl>
      <w:tblPr>
        <w:tblStyle w:val="4"/>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6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shd w:val="clear" w:color="auto" w:fill="BDD6EE" w:themeFill="accent1" w:themeFillTint="66"/>
          </w:tcPr>
          <w:p>
            <w:pPr>
              <w:widowControl w:val="0"/>
              <w:jc w:val="left"/>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6835" w:type="dxa"/>
            <w:shd w:val="clear" w:color="auto" w:fill="BDD6EE" w:themeFill="accent1" w:themeFillTint="66"/>
          </w:tcPr>
          <w:p>
            <w:pPr>
              <w:widowControl w:val="0"/>
              <w:jc w:val="left"/>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Transfer type</w:t>
            </w:r>
          </w:p>
        </w:tc>
        <w:tc>
          <w:tcPr>
            <w:tcW w:w="6835" w:type="dxa"/>
          </w:tcPr>
          <w:p>
            <w:pPr>
              <w:widowControl w:val="0"/>
              <w:numPr>
                <w:ilvl w:val="0"/>
                <w:numId w:val="0"/>
              </w:numPr>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It will display two fields in the drop-down:</w:t>
            </w:r>
          </w:p>
          <w:p>
            <w:pPr>
              <w:widowControl w:val="0"/>
              <w:numPr>
                <w:ilvl w:val="0"/>
                <w:numId w:val="6"/>
              </w:numPr>
              <w:ind w:left="420" w:leftChars="0" w:hanging="420" w:firstLine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Our location </w:t>
            </w:r>
          </w:p>
          <w:p>
            <w:pPr>
              <w:widowControl w:val="0"/>
              <w:numPr>
                <w:ilvl w:val="0"/>
                <w:numId w:val="6"/>
              </w:numPr>
              <w:ind w:left="420" w:leftChars="0" w:hanging="420" w:firstLineChars="0"/>
              <w:jc w:val="both"/>
              <w:rPr>
                <w:rFonts w:hint="default" w:asciiTheme="minorAscii" w:hAnsiTheme="minorAscii"/>
                <w:b w:val="0"/>
                <w:bCs w:val="0"/>
                <w:sz w:val="24"/>
                <w:szCs w:val="24"/>
                <w:highlight w:val="yellow"/>
                <w:lang w:val="en-US"/>
              </w:rPr>
            </w:pPr>
            <w:r>
              <w:rPr>
                <w:rFonts w:hint="default" w:asciiTheme="minorAscii" w:hAnsiTheme="minorAscii"/>
                <w:b w:val="0"/>
                <w:bCs w:val="0"/>
                <w:sz w:val="24"/>
                <w:szCs w:val="24"/>
                <w:lang w:val="en-US"/>
              </w:rPr>
              <w:t xml:space="preserve">Vendor location </w:t>
            </w:r>
          </w:p>
          <w:p>
            <w:pPr>
              <w:widowControl w:val="0"/>
              <w:numPr>
                <w:ilvl w:val="0"/>
                <w:numId w:val="0"/>
              </w:numPr>
              <w:jc w:val="both"/>
              <w:rPr>
                <w:rFonts w:hint="default" w:asciiTheme="minorAscii" w:hAnsiTheme="minorAscii"/>
                <w:b w:val="0"/>
                <w:bCs w:val="0"/>
                <w:sz w:val="24"/>
                <w:szCs w:val="24"/>
                <w:lang w:val="en-US"/>
              </w:rPr>
            </w:pPr>
          </w:p>
          <w:p>
            <w:pPr>
              <w:widowControl w:val="0"/>
              <w:numPr>
                <w:ilvl w:val="0"/>
                <w:numId w:val="0"/>
              </w:numPr>
              <w:tabs>
                <w:tab w:val="left" w:pos="420"/>
              </w:tabs>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Our location - </w:t>
            </w:r>
          </w:p>
          <w:p>
            <w:pPr>
              <w:widowControl w:val="0"/>
              <w:numPr>
                <w:ilvl w:val="0"/>
                <w:numId w:val="7"/>
              </w:numPr>
              <w:tabs>
                <w:tab w:val="left" w:pos="420"/>
                <w:tab w:val="clear" w:pos="425"/>
              </w:tabs>
              <w:ind w:left="425" w:leftChars="0" w:hanging="425" w:firstLine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lang w:val="en-US"/>
              </w:rPr>
              <w:t>When stock is to be transferred from one branch to another branch, then user will select ‘our location’.</w:t>
            </w:r>
          </w:p>
          <w:p>
            <w:pPr>
              <w:widowControl w:val="0"/>
              <w:numPr>
                <w:ilvl w:val="0"/>
                <w:numId w:val="7"/>
              </w:numPr>
              <w:ind w:left="425" w:leftChars="0" w:hanging="425"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Once user enters the series no., then in stock transfer details table, “'from location'” and “'to location'” fields will display the location as per the location displayed in padm. </w:t>
            </w:r>
          </w:p>
          <w:p>
            <w:pPr>
              <w:widowControl w:val="0"/>
              <w:numPr>
                <w:ilvl w:val="0"/>
                <w:numId w:val="7"/>
              </w:numPr>
              <w:ind w:left="425" w:leftChars="0" w:hanging="425"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Example: If user selects ‘our location’ type, enter series JHPRA-9 and clicks on add button, then it will display WHOLESALE RD as from &amp; 'to location' as per the mentioned in padm for JHPRA-9 series. </w:t>
            </w:r>
          </w:p>
          <w:p>
            <w:pPr>
              <w:widowControl w:val="0"/>
              <w:numPr>
                <w:ilvl w:val="0"/>
                <w:numId w:val="7"/>
              </w:numPr>
              <w:ind w:left="425" w:leftChars="0" w:hanging="425"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If user selects ‘our location’ transfer type and enters series no, then ‘vendor’ field in stock transfer details table will be displayed blank.</w:t>
            </w:r>
          </w:p>
          <w:p>
            <w:pPr>
              <w:widowControl w:val="0"/>
              <w:jc w:val="left"/>
              <w:rPr>
                <w:rFonts w:hint="default" w:asciiTheme="minorAscii" w:hAnsiTheme="minorAscii"/>
                <w:b w:val="0"/>
                <w:bCs w:val="0"/>
                <w:sz w:val="24"/>
                <w:szCs w:val="24"/>
                <w:vertAlign w:val="baseline"/>
                <w:lang w:val="en-US"/>
              </w:rPr>
            </w:pPr>
          </w:p>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Vendor location - </w:t>
            </w:r>
          </w:p>
          <w:p>
            <w:pPr>
              <w:widowControl w:val="0"/>
              <w:numPr>
                <w:ilvl w:val="0"/>
                <w:numId w:val="8"/>
              </w:numPr>
              <w:tabs>
                <w:tab w:val="left" w:pos="420"/>
                <w:tab w:val="clear" w:pos="425"/>
              </w:tabs>
              <w:ind w:left="425" w:leftChars="0" w:hanging="425" w:firstLineChars="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lang w:val="en-US"/>
              </w:rPr>
              <w:t>When stock is to be transferred from one of our branch to the vendor’s address, then user will select ‘Vendor location’.</w:t>
            </w:r>
          </w:p>
          <w:p>
            <w:pPr>
              <w:widowControl w:val="0"/>
              <w:numPr>
                <w:ilvl w:val="0"/>
                <w:numId w:val="8"/>
              </w:numPr>
              <w:tabs>
                <w:tab w:val="clear" w:pos="425"/>
              </w:tabs>
              <w:ind w:left="425" w:leftChars="0" w:hanging="425"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If user selects vendor location and enters series, then in 'from location' it will display the branch from which the branch is to be transferred and in ‘'to location'’ it will display the vendor’s name as in padm document location.</w:t>
            </w:r>
          </w:p>
          <w:p>
            <w:pPr>
              <w:widowControl w:val="0"/>
              <w:jc w:val="left"/>
              <w:rPr>
                <w:rFonts w:hint="default" w:asciiTheme="minorAscii" w:hAnsiTheme="minorAscii"/>
                <w:b w:val="0"/>
                <w:bCs w:val="0"/>
                <w:sz w:val="24"/>
                <w:szCs w:val="24"/>
                <w:vertAlign w:val="baseline"/>
                <w:lang w:val="en-US"/>
              </w:rPr>
            </w:pPr>
          </w:p>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drawing>
                <wp:inline distT="0" distB="0" distL="114300" distR="114300">
                  <wp:extent cx="4187825" cy="2355850"/>
                  <wp:effectExtent l="0" t="0" r="3175" b="6350"/>
                  <wp:docPr id="6" name="Picture 6" descr="Screenshot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shot (391)"/>
                          <pic:cNvPicPr>
                            <a:picLocks noChangeAspect="1"/>
                          </pic:cNvPicPr>
                        </pic:nvPicPr>
                        <pic:blipFill>
                          <a:blip r:embed="rId4"/>
                          <a:stretch>
                            <a:fillRect/>
                          </a:stretch>
                        </pic:blipFill>
                        <pic:spPr>
                          <a:xfrm>
                            <a:off x="0" y="0"/>
                            <a:ext cx="4187825" cy="2355850"/>
                          </a:xfrm>
                          <a:prstGeom prst="rect">
                            <a:avLst/>
                          </a:prstGeom>
                        </pic:spPr>
                      </pic:pic>
                    </a:graphicData>
                  </a:graphic>
                </wp:inline>
              </w:drawing>
            </w:r>
          </w:p>
          <w:p>
            <w:pPr>
              <w:widowControl w:val="0"/>
              <w:jc w:val="left"/>
              <w:rPr>
                <w:rFonts w:hint="default"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From series No. &amp; To series No. </w:t>
            </w:r>
          </w:p>
        </w:tc>
        <w:tc>
          <w:tcPr>
            <w:tcW w:w="6835"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User will enter the series no. from padm -&gt; documents -&gt; all templates of purchase return /all templates of rd sales bill / all templates of karagir nave. </w:t>
            </w:r>
          </w:p>
          <w:p>
            <w:pPr>
              <w:widowControl w:val="0"/>
              <w:jc w:val="left"/>
              <w:rPr>
                <w:rFonts w:hint="default" w:asciiTheme="minorAscii" w:hAnsiTheme="minorAscii"/>
                <w:b w:val="0"/>
                <w:bCs w:val="0"/>
                <w:sz w:val="24"/>
                <w:szCs w:val="24"/>
                <w:vertAlign w:val="baseline"/>
                <w:lang w:val="en-US"/>
              </w:rPr>
            </w:pPr>
          </w:p>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Once user enters series and clicks on add button, it will display following fields in table:</w:t>
            </w:r>
          </w:p>
          <w:p>
            <w:pPr>
              <w:widowControl w:val="0"/>
              <w:numPr>
                <w:ilvl w:val="0"/>
                <w:numId w:val="4"/>
              </w:numPr>
              <w:ind w:left="620" w:leftChars="0" w:hanging="420" w:firstLine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Action</w:t>
            </w:r>
          </w:p>
          <w:p>
            <w:pPr>
              <w:widowControl w:val="0"/>
              <w:numPr>
                <w:ilvl w:val="0"/>
                <w:numId w:val="4"/>
              </w:numPr>
              <w:ind w:left="620" w:leftChars="0" w:hanging="420" w:firstLine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Sr. No.</w:t>
            </w:r>
          </w:p>
          <w:p>
            <w:pPr>
              <w:widowControl w:val="0"/>
              <w:numPr>
                <w:ilvl w:val="0"/>
                <w:numId w:val="4"/>
              </w:numPr>
              <w:ind w:left="620" w:leftChars="0" w:hanging="420" w:firstLine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Tag no. </w:t>
            </w:r>
          </w:p>
          <w:p>
            <w:pPr>
              <w:widowControl w:val="0"/>
              <w:numPr>
                <w:ilvl w:val="0"/>
                <w:numId w:val="4"/>
              </w:numPr>
              <w:ind w:left="620" w:leftChars="0" w:hanging="420" w:firstLine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Series doc no.</w:t>
            </w:r>
          </w:p>
          <w:p>
            <w:pPr>
              <w:widowControl w:val="0"/>
              <w:numPr>
                <w:ilvl w:val="0"/>
                <w:numId w:val="4"/>
              </w:numPr>
              <w:shd w:val="clear"/>
              <w:ind w:left="620" w:leftChars="0" w:hanging="420" w:firstLineChars="0"/>
              <w:jc w:val="both"/>
              <w:rPr>
                <w:rFonts w:hint="default" w:asciiTheme="minorAscii" w:hAnsiTheme="minorAscii"/>
                <w:b w:val="0"/>
                <w:bCs w:val="0"/>
                <w:sz w:val="24"/>
                <w:szCs w:val="24"/>
                <w:highlight w:val="yellow"/>
                <w:lang w:val="en-US"/>
              </w:rPr>
            </w:pPr>
            <w:r>
              <w:rPr>
                <w:rFonts w:hint="default" w:asciiTheme="minorAscii" w:hAnsiTheme="minorAscii"/>
                <w:b w:val="0"/>
                <w:bCs w:val="0"/>
                <w:sz w:val="24"/>
                <w:szCs w:val="24"/>
                <w:highlight w:val="yellow"/>
                <w:lang w:val="en-US"/>
              </w:rPr>
              <w:t>'from location'</w:t>
            </w:r>
          </w:p>
          <w:p>
            <w:pPr>
              <w:widowControl w:val="0"/>
              <w:numPr>
                <w:ilvl w:val="0"/>
                <w:numId w:val="4"/>
              </w:numPr>
              <w:shd w:val="clear"/>
              <w:ind w:left="620" w:leftChars="0" w:hanging="420" w:firstLineChars="0"/>
              <w:jc w:val="both"/>
              <w:rPr>
                <w:rFonts w:hint="default" w:asciiTheme="minorAscii" w:hAnsiTheme="minorAscii"/>
                <w:b w:val="0"/>
                <w:bCs w:val="0"/>
                <w:sz w:val="24"/>
                <w:szCs w:val="24"/>
                <w:highlight w:val="yellow"/>
                <w:lang w:val="en-US"/>
              </w:rPr>
            </w:pPr>
            <w:r>
              <w:rPr>
                <w:rFonts w:hint="default" w:asciiTheme="minorAscii" w:hAnsiTheme="minorAscii"/>
                <w:b w:val="0"/>
                <w:bCs w:val="0"/>
                <w:sz w:val="24"/>
                <w:szCs w:val="24"/>
                <w:highlight w:val="yellow"/>
                <w:lang w:val="en-US"/>
              </w:rPr>
              <w:t>'to location'</w:t>
            </w:r>
          </w:p>
          <w:p>
            <w:pPr>
              <w:widowControl w:val="0"/>
              <w:numPr>
                <w:ilvl w:val="0"/>
                <w:numId w:val="4"/>
              </w:numPr>
              <w:shd w:val="clear"/>
              <w:ind w:left="620" w:leftChars="0" w:hanging="420" w:firstLineChars="0"/>
              <w:jc w:val="both"/>
              <w:rPr>
                <w:rFonts w:hint="default" w:asciiTheme="minorAscii" w:hAnsiTheme="minorAscii"/>
                <w:b w:val="0"/>
                <w:bCs w:val="0"/>
                <w:sz w:val="24"/>
                <w:szCs w:val="24"/>
                <w:highlight w:val="yellow"/>
                <w:lang w:val="en-US"/>
              </w:rPr>
            </w:pPr>
            <w:r>
              <w:rPr>
                <w:rFonts w:hint="default" w:asciiTheme="minorAscii" w:hAnsiTheme="minorAscii"/>
                <w:b w:val="0"/>
                <w:bCs w:val="0"/>
                <w:sz w:val="24"/>
                <w:szCs w:val="24"/>
                <w:highlight w:val="yellow"/>
                <w:lang w:val="en-US"/>
              </w:rPr>
              <w:t>Vendor</w:t>
            </w:r>
          </w:p>
          <w:p>
            <w:pPr>
              <w:widowControl w:val="0"/>
              <w:numPr>
                <w:ilvl w:val="0"/>
                <w:numId w:val="4"/>
              </w:numPr>
              <w:shd w:val="clear"/>
              <w:ind w:left="620" w:leftChars="0" w:hanging="420" w:firstLine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Product group</w:t>
            </w:r>
          </w:p>
          <w:p>
            <w:pPr>
              <w:widowControl w:val="0"/>
              <w:numPr>
                <w:ilvl w:val="0"/>
                <w:numId w:val="4"/>
              </w:numPr>
              <w:ind w:left="620" w:leftChars="0" w:hanging="420" w:firstLine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Pcs</w:t>
            </w:r>
          </w:p>
          <w:p>
            <w:pPr>
              <w:widowControl w:val="0"/>
              <w:numPr>
                <w:ilvl w:val="0"/>
                <w:numId w:val="4"/>
              </w:numPr>
              <w:ind w:left="620" w:leftChars="0" w:hanging="420" w:firstLine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Net wt</w:t>
            </w:r>
          </w:p>
          <w:p>
            <w:pPr>
              <w:widowControl w:val="0"/>
              <w:numPr>
                <w:ilvl w:val="0"/>
                <w:numId w:val="4"/>
              </w:numPr>
              <w:ind w:left="620" w:leftChars="0" w:hanging="420" w:firstLine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Fine wt</w:t>
            </w:r>
          </w:p>
          <w:p>
            <w:pPr>
              <w:widowControl w:val="0"/>
              <w:numPr>
                <w:ilvl w:val="0"/>
                <w:numId w:val="4"/>
              </w:numPr>
              <w:ind w:left="620" w:leftChars="0" w:hanging="420" w:firstLine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HSN Code</w:t>
            </w:r>
          </w:p>
          <w:p>
            <w:pPr>
              <w:widowControl w:val="0"/>
              <w:numPr>
                <w:ilvl w:val="0"/>
                <w:numId w:val="4"/>
              </w:numPr>
              <w:ind w:left="620" w:leftChars="0" w:hanging="420" w:firstLine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Diamond wt</w:t>
            </w:r>
          </w:p>
          <w:p>
            <w:pPr>
              <w:widowControl w:val="0"/>
              <w:numPr>
                <w:ilvl w:val="0"/>
                <w:numId w:val="4"/>
              </w:numPr>
              <w:ind w:left="620" w:leftChars="0" w:hanging="420" w:firstLine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Diamond pcs</w:t>
            </w:r>
          </w:p>
          <w:p>
            <w:pPr>
              <w:widowControl w:val="0"/>
              <w:numPr>
                <w:ilvl w:val="0"/>
                <w:numId w:val="4"/>
              </w:numPr>
              <w:ind w:left="620" w:leftChars="0" w:hanging="420" w:firstLine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Rate</w:t>
            </w:r>
          </w:p>
          <w:p>
            <w:pPr>
              <w:widowControl w:val="0"/>
              <w:numPr>
                <w:ilvl w:val="0"/>
                <w:numId w:val="4"/>
              </w:numPr>
              <w:ind w:left="620" w:leftChars="0" w:hanging="420" w:firstLine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Stone amount</w:t>
            </w:r>
          </w:p>
          <w:p>
            <w:pPr>
              <w:widowControl w:val="0"/>
              <w:numPr>
                <w:ilvl w:val="0"/>
                <w:numId w:val="4"/>
              </w:numPr>
              <w:ind w:left="620" w:leftChars="0" w:hanging="420" w:firstLine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Item amount</w:t>
            </w:r>
          </w:p>
          <w:p>
            <w:pPr>
              <w:widowControl w:val="0"/>
              <w:numPr>
                <w:ilvl w:val="0"/>
                <w:numId w:val="4"/>
              </w:numPr>
              <w:ind w:left="620" w:leftChars="0" w:hanging="420" w:firstLine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GST amount</w:t>
            </w:r>
          </w:p>
          <w:p>
            <w:pPr>
              <w:widowControl w:val="0"/>
              <w:numPr>
                <w:ilvl w:val="0"/>
                <w:numId w:val="4"/>
              </w:numPr>
              <w:ind w:left="620" w:leftChars="0" w:hanging="420" w:firstLine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Net amount</w:t>
            </w:r>
          </w:p>
          <w:p>
            <w:pPr>
              <w:widowControl w:val="0"/>
              <w:numPr>
                <w:ilvl w:val="0"/>
                <w:numId w:val="4"/>
              </w:numPr>
              <w:ind w:left="620" w:leftChars="0" w:hanging="420" w:firstLineChars="0"/>
              <w:jc w:val="both"/>
              <w:rPr>
                <w:rFonts w:hint="default" w:asciiTheme="minorAscii" w:hAnsiTheme="minorAscii"/>
                <w:b w:val="0"/>
                <w:bCs w:val="0"/>
                <w:sz w:val="24"/>
                <w:szCs w:val="24"/>
                <w:lang w:val="en-US"/>
              </w:rPr>
            </w:pPr>
            <w:r>
              <w:rPr>
                <w:rFonts w:hint="default" w:asciiTheme="minorAscii" w:hAnsiTheme="minorAscii"/>
                <w:b w:val="0"/>
                <w:bCs w:val="0"/>
                <w:sz w:val="24"/>
                <w:szCs w:val="24"/>
                <w:lang w:val="en-US"/>
              </w:rPr>
              <w:t>Box count</w:t>
            </w:r>
          </w:p>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Here, only tag no. And box count field will be editable. </w:t>
            </w:r>
          </w:p>
          <w:p>
            <w:pPr>
              <w:widowControl w:val="0"/>
              <w:jc w:val="left"/>
              <w:rPr>
                <w:rFonts w:hint="default" w:asciiTheme="minorAscii" w:hAnsiTheme="minorAscii"/>
                <w:b w:val="0"/>
                <w:bCs w:val="0"/>
                <w:sz w:val="24"/>
                <w:szCs w:val="24"/>
                <w:vertAlign w:val="baseline"/>
                <w:lang w:val="en-US"/>
              </w:rPr>
            </w:pPr>
          </w:p>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As per entered series and selected transfer type, it will display the 'from location' and 'to location' as mentioned in the padm against the entered document. </w:t>
            </w:r>
          </w:p>
          <w:p>
            <w:pPr>
              <w:widowControl w:val="0"/>
              <w:jc w:val="left"/>
              <w:rPr>
                <w:rFonts w:hint="default" w:asciiTheme="minorAscii" w:hAnsiTheme="minorAscii"/>
                <w:b w:val="0"/>
                <w:bCs w:val="0"/>
                <w:sz w:val="24"/>
                <w:szCs w:val="24"/>
                <w:vertAlign w:val="baseline"/>
                <w:lang w:val="en-US"/>
              </w:rPr>
            </w:pPr>
          </w:p>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Here ‘'from location'’ will be CSPL location always and 'to location' will be vendor’s name / our branch location as per selected transfer type.</w:t>
            </w:r>
          </w:p>
          <w:p>
            <w:pPr>
              <w:widowControl w:val="0"/>
              <w:jc w:val="left"/>
              <w:rPr>
                <w:rFonts w:hint="default" w:asciiTheme="minorAscii" w:hAnsiTheme="minorAscii"/>
                <w:b w:val="0"/>
                <w:bCs w:val="0"/>
                <w:sz w:val="24"/>
                <w:szCs w:val="24"/>
                <w:vertAlign w:val="baseline"/>
                <w:lang w:val="en-US"/>
              </w:rPr>
            </w:pPr>
          </w:p>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User can add multiple series at a time while making entry. As per entered series, it will display ‘from location’ and ‘to location' in stock transfer details table as in padm for the entered document.</w:t>
            </w:r>
          </w:p>
          <w:p>
            <w:pPr>
              <w:widowControl w:val="0"/>
              <w:jc w:val="left"/>
              <w:rPr>
                <w:rFonts w:hint="default"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Save </w:t>
            </w:r>
          </w:p>
        </w:tc>
        <w:tc>
          <w:tcPr>
            <w:tcW w:w="6835"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Once user enters stock details and clicks on save, data will be added successfully, message will be displayed and thus added data will be displayed in “Stock transfer details” sub-module. </w:t>
            </w:r>
          </w:p>
          <w:p>
            <w:pPr>
              <w:widowControl w:val="0"/>
              <w:jc w:val="left"/>
              <w:rPr>
                <w:rFonts w:hint="default" w:asciiTheme="minorAscii" w:hAnsiTheme="minorAscii"/>
                <w:b w:val="0"/>
                <w:bCs w:val="0"/>
                <w:sz w:val="24"/>
                <w:szCs w:val="24"/>
                <w:vertAlign w:val="baseline"/>
                <w:lang w:val="en-US"/>
              </w:rPr>
            </w:pPr>
          </w:p>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When user has entered ‘from series’ and ‘to series’ which has multiple documents in it, then it will display the list of multiple documents separated by comma if the ‘from location’ is same. </w:t>
            </w:r>
          </w:p>
          <w:p>
            <w:pPr>
              <w:widowControl w:val="0"/>
              <w:jc w:val="left"/>
              <w:rPr>
                <w:rFonts w:hint="default" w:asciiTheme="minorAscii" w:hAnsiTheme="minorAscii"/>
                <w:b w:val="0"/>
                <w:bCs w:val="0"/>
                <w:sz w:val="24"/>
                <w:szCs w:val="24"/>
                <w:vertAlign w:val="baseline"/>
                <w:lang w:val="en-US"/>
              </w:rPr>
            </w:pPr>
          </w:p>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If user has entered multiple documents and their vendors are different (A and B) then in stock transfer details it will display one entry consisting all documents for vendor A and another entry for vendor B with its respective documents. </w:t>
            </w:r>
          </w:p>
          <w:p>
            <w:pPr>
              <w:widowControl w:val="0"/>
              <w:jc w:val="left"/>
              <w:rPr>
                <w:rFonts w:hint="default" w:asciiTheme="minorAscii" w:hAnsiTheme="minorAscii"/>
                <w:b w:val="0"/>
                <w:bCs w:val="0"/>
                <w:sz w:val="24"/>
                <w:szCs w:val="24"/>
                <w:vertAlign w:val="baseline"/>
                <w:lang w:val="en-US"/>
              </w:rPr>
            </w:pPr>
          </w:p>
        </w:tc>
      </w:tr>
    </w:tbl>
    <w:p>
      <w:pPr>
        <w:rPr>
          <w:rFonts w:hint="default" w:asciiTheme="minorAscii" w:hAnsiTheme="minorAscii"/>
          <w:b w:val="0"/>
          <w:bCs w:val="0"/>
          <w:sz w:val="24"/>
          <w:szCs w:val="24"/>
          <w:lang w:val="en-US"/>
        </w:rPr>
      </w:pPr>
    </w:p>
    <w:p>
      <w:pPr>
        <w:rPr>
          <w:rFonts w:hint="default" w:asciiTheme="minorAscii" w:hAnsiTheme="minorAscii"/>
          <w:sz w:val="24"/>
          <w:szCs w:val="24"/>
        </w:rPr>
      </w:pPr>
      <w:r>
        <w:rPr>
          <w:rFonts w:hint="default" w:asciiTheme="minorAscii" w:hAnsiTheme="minorAscii"/>
          <w:sz w:val="24"/>
          <w:szCs w:val="24"/>
        </w:rPr>
        <w:drawing>
          <wp:inline distT="0" distB="0" distL="114300" distR="114300">
            <wp:extent cx="5266690" cy="2962910"/>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5266690" cy="2962910"/>
                    </a:xfrm>
                    <a:prstGeom prst="rect">
                      <a:avLst/>
                    </a:prstGeom>
                    <a:noFill/>
                    <a:ln>
                      <a:noFill/>
                    </a:ln>
                  </pic:spPr>
                </pic:pic>
              </a:graphicData>
            </a:graphic>
          </wp:inline>
        </w:drawing>
      </w:r>
    </w:p>
    <w:p>
      <w:pPr>
        <w:rPr>
          <w:rFonts w:hint="default" w:asciiTheme="minorAscii" w:hAnsiTheme="minorAscii"/>
          <w:sz w:val="24"/>
          <w:szCs w:val="24"/>
          <w:lang w:val="en-US"/>
        </w:rPr>
      </w:pPr>
      <w:r>
        <w:rPr>
          <w:rFonts w:hint="default" w:asciiTheme="minorAscii" w:hAnsiTheme="minorAscii"/>
          <w:sz w:val="24"/>
          <w:szCs w:val="24"/>
          <w:lang w:val="en-US"/>
        </w:rPr>
        <w:t>Fig: Stock transfer system</w:t>
      </w:r>
    </w:p>
    <w:p>
      <w:pPr>
        <w:rPr>
          <w:rFonts w:hint="default" w:asciiTheme="minorAscii" w:hAnsiTheme="minorAscii"/>
          <w:sz w:val="24"/>
          <w:szCs w:val="24"/>
          <w:lang w:val="en-US"/>
        </w:rPr>
      </w:pPr>
    </w:p>
    <w:p>
      <w:pPr>
        <w:rPr>
          <w:rFonts w:hint="default" w:asciiTheme="minorAscii" w:hAnsiTheme="minorAscii"/>
          <w:sz w:val="24"/>
          <w:szCs w:val="24"/>
        </w:rPr>
      </w:pPr>
      <w:r>
        <w:rPr>
          <w:rFonts w:hint="default" w:asciiTheme="minorAscii" w:hAnsiTheme="minorAscii"/>
          <w:sz w:val="24"/>
          <w:szCs w:val="24"/>
        </w:rPr>
        <w:drawing>
          <wp:inline distT="0" distB="0" distL="114300" distR="114300">
            <wp:extent cx="5266690" cy="2962910"/>
            <wp:effectExtent l="0" t="0" r="3810" b="889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6"/>
                    <a:stretch>
                      <a:fillRect/>
                    </a:stretch>
                  </pic:blipFill>
                  <pic:spPr>
                    <a:xfrm>
                      <a:off x="0" y="0"/>
                      <a:ext cx="5266690" cy="2962910"/>
                    </a:xfrm>
                    <a:prstGeom prst="rect">
                      <a:avLst/>
                    </a:prstGeom>
                    <a:noFill/>
                    <a:ln>
                      <a:noFill/>
                    </a:ln>
                  </pic:spPr>
                </pic:pic>
              </a:graphicData>
            </a:graphic>
          </wp:inline>
        </w:drawing>
      </w:r>
    </w:p>
    <w:p>
      <w:pPr>
        <w:rPr>
          <w:rFonts w:hint="default" w:asciiTheme="minorAscii" w:hAnsiTheme="minorAscii"/>
          <w:sz w:val="24"/>
          <w:szCs w:val="24"/>
          <w:lang w:val="en-US"/>
        </w:rPr>
      </w:pPr>
      <w:r>
        <w:rPr>
          <w:rFonts w:hint="default" w:asciiTheme="minorAscii" w:hAnsiTheme="minorAscii"/>
          <w:sz w:val="24"/>
          <w:szCs w:val="24"/>
          <w:lang w:val="en-US"/>
        </w:rPr>
        <w:t>Fig: stock transfer system (after entering series number)</w:t>
      </w:r>
    </w:p>
    <w:p>
      <w:pPr>
        <w:rPr>
          <w:rFonts w:hint="default" w:asciiTheme="minorAscii" w:hAnsiTheme="minorAscii"/>
          <w:sz w:val="24"/>
          <w:szCs w:val="24"/>
          <w:lang w:val="en-US"/>
        </w:rPr>
      </w:pPr>
    </w:p>
    <w:p>
      <w:pPr>
        <w:rPr>
          <w:rFonts w:hint="default" w:asciiTheme="minorAscii" w:hAnsiTheme="minorAscii"/>
          <w:b w:val="0"/>
          <w:bCs w:val="0"/>
          <w:sz w:val="24"/>
          <w:szCs w:val="24"/>
          <w:lang w:val="en-US"/>
        </w:rPr>
      </w:pPr>
      <w:r>
        <w:rPr>
          <w:rFonts w:hint="default" w:asciiTheme="minorAscii" w:hAnsiTheme="minorAscii"/>
          <w:b w:val="0"/>
          <w:bCs w:val="0"/>
          <w:sz w:val="24"/>
          <w:szCs w:val="24"/>
          <w:lang w:val="en-US"/>
        </w:rPr>
        <w:t>In stock transfer details, it will have following fields:</w:t>
      </w:r>
    </w:p>
    <w:p>
      <w:pPr>
        <w:numPr>
          <w:ilvl w:val="0"/>
          <w:numId w:val="9"/>
        </w:numPr>
        <w:ind w:left="84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Action</w:t>
      </w:r>
    </w:p>
    <w:p>
      <w:pPr>
        <w:numPr>
          <w:ilvl w:val="0"/>
          <w:numId w:val="9"/>
        </w:numPr>
        <w:ind w:left="84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Doc series no. </w:t>
      </w:r>
    </w:p>
    <w:p>
      <w:pPr>
        <w:numPr>
          <w:ilvl w:val="0"/>
          <w:numId w:val="9"/>
        </w:numPr>
        <w:ind w:left="84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Tag no.</w:t>
      </w:r>
    </w:p>
    <w:p>
      <w:pPr>
        <w:numPr>
          <w:ilvl w:val="0"/>
          <w:numId w:val="9"/>
        </w:numPr>
        <w:ind w:left="840" w:leftChars="0" w:hanging="420" w:firstLineChars="0"/>
        <w:rPr>
          <w:rFonts w:hint="default" w:asciiTheme="minorAscii" w:hAnsiTheme="minorAscii"/>
          <w:b w:val="0"/>
          <w:bCs w:val="0"/>
          <w:sz w:val="24"/>
          <w:szCs w:val="24"/>
          <w:highlight w:val="yellow"/>
          <w:lang w:val="en-US"/>
        </w:rPr>
      </w:pPr>
      <w:r>
        <w:rPr>
          <w:rFonts w:hint="default" w:asciiTheme="minorAscii" w:hAnsiTheme="minorAscii"/>
          <w:b w:val="0"/>
          <w:bCs w:val="0"/>
          <w:sz w:val="24"/>
          <w:szCs w:val="24"/>
          <w:lang w:val="en-US"/>
        </w:rPr>
        <w:t xml:space="preserve">Doc no. - </w:t>
      </w:r>
      <w:r>
        <w:rPr>
          <w:rFonts w:hint="default" w:asciiTheme="minorAscii" w:hAnsiTheme="minorAscii"/>
          <w:b w:val="0"/>
          <w:bCs w:val="0"/>
          <w:sz w:val="24"/>
          <w:szCs w:val="24"/>
          <w:highlight w:val="yellow"/>
          <w:lang w:val="en-US"/>
        </w:rPr>
        <w:t xml:space="preserve">Doc no. will be displayed separated by comma of more than one series are scanned in stock transfer system of same vendor. </w:t>
      </w:r>
    </w:p>
    <w:p>
      <w:pPr>
        <w:numPr>
          <w:ilvl w:val="0"/>
          <w:numId w:val="9"/>
        </w:numPr>
        <w:ind w:left="84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 xml:space="preserve">Product group </w:t>
      </w:r>
    </w:p>
    <w:p>
      <w:pPr>
        <w:numPr>
          <w:ilvl w:val="0"/>
          <w:numId w:val="9"/>
        </w:numPr>
        <w:ind w:left="84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Pcs</w:t>
      </w:r>
    </w:p>
    <w:p>
      <w:pPr>
        <w:numPr>
          <w:ilvl w:val="0"/>
          <w:numId w:val="9"/>
        </w:numPr>
        <w:ind w:left="84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Status</w:t>
      </w:r>
    </w:p>
    <w:p>
      <w:pPr>
        <w:numPr>
          <w:ilvl w:val="0"/>
          <w:numId w:val="9"/>
        </w:numPr>
        <w:ind w:left="84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Net wt</w:t>
      </w:r>
    </w:p>
    <w:p>
      <w:pPr>
        <w:numPr>
          <w:ilvl w:val="0"/>
          <w:numId w:val="9"/>
        </w:numPr>
        <w:ind w:left="84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Fine wt</w:t>
      </w:r>
    </w:p>
    <w:p>
      <w:pPr>
        <w:numPr>
          <w:ilvl w:val="0"/>
          <w:numId w:val="9"/>
        </w:numPr>
        <w:ind w:left="84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Rate</w:t>
      </w:r>
    </w:p>
    <w:p>
      <w:pPr>
        <w:numPr>
          <w:ilvl w:val="0"/>
          <w:numId w:val="9"/>
        </w:numPr>
        <w:ind w:left="84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Diamond pcs</w:t>
      </w:r>
    </w:p>
    <w:p>
      <w:pPr>
        <w:numPr>
          <w:ilvl w:val="0"/>
          <w:numId w:val="9"/>
        </w:numPr>
        <w:ind w:left="84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Diamond wt</w:t>
      </w:r>
    </w:p>
    <w:p>
      <w:pPr>
        <w:numPr>
          <w:ilvl w:val="0"/>
          <w:numId w:val="9"/>
        </w:numPr>
        <w:ind w:left="84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Stone amount</w:t>
      </w:r>
    </w:p>
    <w:p>
      <w:pPr>
        <w:numPr>
          <w:ilvl w:val="0"/>
          <w:numId w:val="9"/>
        </w:numPr>
        <w:ind w:left="84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Gst amount</w:t>
      </w:r>
    </w:p>
    <w:p>
      <w:pPr>
        <w:numPr>
          <w:ilvl w:val="0"/>
          <w:numId w:val="9"/>
        </w:numPr>
        <w:ind w:left="84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Item amount</w:t>
      </w:r>
    </w:p>
    <w:p>
      <w:pPr>
        <w:numPr>
          <w:ilvl w:val="0"/>
          <w:numId w:val="9"/>
        </w:numPr>
        <w:ind w:left="84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Net amount</w:t>
      </w:r>
    </w:p>
    <w:p>
      <w:pPr>
        <w:numPr>
          <w:ilvl w:val="0"/>
          <w:numId w:val="9"/>
        </w:numPr>
        <w:ind w:left="840" w:leftChars="0" w:hanging="420" w:firstLineChars="0"/>
        <w:rPr>
          <w:rFonts w:hint="default" w:asciiTheme="minorAscii" w:hAnsiTheme="minorAscii"/>
          <w:b w:val="0"/>
          <w:bCs w:val="0"/>
          <w:sz w:val="24"/>
          <w:szCs w:val="24"/>
          <w:highlight w:val="yellow"/>
          <w:lang w:val="en-US"/>
        </w:rPr>
      </w:pPr>
      <w:r>
        <w:rPr>
          <w:rFonts w:hint="default" w:asciiTheme="minorAscii" w:hAnsiTheme="minorAscii"/>
          <w:b w:val="0"/>
          <w:bCs w:val="0"/>
          <w:sz w:val="24"/>
          <w:szCs w:val="24"/>
          <w:highlight w:val="yellow"/>
          <w:lang w:val="en-US"/>
        </w:rPr>
        <w:t xml:space="preserve">'from location' </w:t>
      </w:r>
    </w:p>
    <w:p>
      <w:pPr>
        <w:numPr>
          <w:ilvl w:val="0"/>
          <w:numId w:val="9"/>
        </w:numPr>
        <w:ind w:left="840" w:leftChars="0" w:hanging="420" w:firstLineChars="0"/>
        <w:rPr>
          <w:rFonts w:hint="default" w:asciiTheme="minorAscii" w:hAnsiTheme="minorAscii"/>
          <w:b w:val="0"/>
          <w:bCs w:val="0"/>
          <w:sz w:val="24"/>
          <w:szCs w:val="24"/>
          <w:highlight w:val="yellow"/>
          <w:lang w:val="en-US"/>
        </w:rPr>
      </w:pPr>
      <w:r>
        <w:rPr>
          <w:rFonts w:hint="default" w:asciiTheme="minorAscii" w:hAnsiTheme="minorAscii"/>
          <w:b w:val="0"/>
          <w:bCs w:val="0"/>
          <w:sz w:val="24"/>
          <w:szCs w:val="24"/>
          <w:highlight w:val="yellow"/>
          <w:lang w:val="en-US"/>
        </w:rPr>
        <w:t>'to location'</w:t>
      </w:r>
    </w:p>
    <w:p>
      <w:pPr>
        <w:numPr>
          <w:ilvl w:val="0"/>
          <w:numId w:val="9"/>
        </w:numPr>
        <w:ind w:left="840" w:leftChars="0" w:hanging="420" w:firstLineChars="0"/>
        <w:rPr>
          <w:rFonts w:hint="default" w:asciiTheme="minorAscii" w:hAnsiTheme="minorAscii"/>
          <w:b w:val="0"/>
          <w:bCs w:val="0"/>
          <w:sz w:val="24"/>
          <w:szCs w:val="24"/>
          <w:highlight w:val="yellow"/>
          <w:lang w:val="en-US"/>
        </w:rPr>
      </w:pPr>
      <w:r>
        <w:rPr>
          <w:rFonts w:hint="default" w:asciiTheme="minorAscii" w:hAnsiTheme="minorAscii"/>
          <w:b w:val="0"/>
          <w:bCs w:val="0"/>
          <w:sz w:val="24"/>
          <w:szCs w:val="24"/>
          <w:highlight w:val="yellow"/>
          <w:lang w:val="en-US"/>
        </w:rPr>
        <w:t>vendor</w:t>
      </w:r>
    </w:p>
    <w:p>
      <w:pPr>
        <w:numPr>
          <w:ilvl w:val="0"/>
          <w:numId w:val="9"/>
        </w:numPr>
        <w:ind w:left="84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Box count</w:t>
      </w:r>
    </w:p>
    <w:p>
      <w:pPr>
        <w:numPr>
          <w:ilvl w:val="0"/>
          <w:numId w:val="9"/>
        </w:numPr>
        <w:ind w:left="84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Print status</w:t>
      </w:r>
    </w:p>
    <w:p>
      <w:pPr>
        <w:numPr>
          <w:ilvl w:val="0"/>
          <w:numId w:val="9"/>
        </w:numPr>
        <w:ind w:left="84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Created at</w:t>
      </w:r>
    </w:p>
    <w:p>
      <w:pPr>
        <w:numPr>
          <w:ilvl w:val="0"/>
          <w:numId w:val="9"/>
        </w:numPr>
        <w:ind w:left="840" w:leftChars="0" w:hanging="420" w:firstLineChars="0"/>
        <w:rPr>
          <w:rFonts w:hint="default" w:asciiTheme="minorAscii" w:hAnsiTheme="minorAscii"/>
          <w:b w:val="0"/>
          <w:bCs w:val="0"/>
          <w:sz w:val="24"/>
          <w:szCs w:val="24"/>
          <w:lang w:val="en-US"/>
        </w:rPr>
      </w:pPr>
      <w:r>
        <w:rPr>
          <w:rFonts w:hint="default" w:asciiTheme="minorAscii" w:hAnsiTheme="minorAscii"/>
          <w:b w:val="0"/>
          <w:bCs w:val="0"/>
          <w:sz w:val="24"/>
          <w:szCs w:val="24"/>
          <w:lang w:val="en-US"/>
        </w:rPr>
        <w:t>Created by</w:t>
      </w:r>
    </w:p>
    <w:p>
      <w:pPr>
        <w:rPr>
          <w:rFonts w:hint="default" w:asciiTheme="minorAscii" w:hAnsiTheme="minorAscii"/>
          <w:b w:val="0"/>
          <w:bCs w:val="0"/>
          <w:sz w:val="24"/>
          <w:szCs w:val="24"/>
          <w:lang w:val="en-US"/>
        </w:rPr>
      </w:pPr>
    </w:p>
    <w:tbl>
      <w:tblPr>
        <w:tblStyle w:val="4"/>
        <w:tblW w:w="8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8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shd w:val="clear" w:color="auto" w:fill="BDD6EE" w:themeFill="accent1" w:themeFillTint="66"/>
          </w:tcPr>
          <w:p>
            <w:pPr>
              <w:widowControl w:val="0"/>
              <w:jc w:val="left"/>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6835" w:type="dxa"/>
            <w:shd w:val="clear" w:color="auto" w:fill="BDD6EE" w:themeFill="accent1" w:themeFillTint="66"/>
          </w:tcPr>
          <w:p>
            <w:pPr>
              <w:widowControl w:val="0"/>
              <w:jc w:val="left"/>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Action</w:t>
            </w:r>
          </w:p>
        </w:tc>
        <w:tc>
          <w:tcPr>
            <w:tcW w:w="6835" w:type="dxa"/>
          </w:tcPr>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 It has following actions:</w:t>
            </w:r>
          </w:p>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View</w:t>
            </w:r>
          </w:p>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Edit</w:t>
            </w:r>
          </w:p>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Download</w:t>
            </w:r>
          </w:p>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Accept / Split</w:t>
            </w:r>
          </w:p>
          <w:p>
            <w:pPr>
              <w:widowControl w:val="0"/>
              <w:jc w:val="left"/>
              <w:rPr>
                <w:rFonts w:hint="default" w:asciiTheme="minorAscii" w:hAnsiTheme="minorAscii"/>
                <w:b w:val="0"/>
                <w:bCs w:val="0"/>
                <w:sz w:val="24"/>
                <w:szCs w:val="24"/>
                <w:vertAlign w:val="baseline"/>
                <w:lang w:val="en-US"/>
              </w:rPr>
            </w:pPr>
          </w:p>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Once data is added, then it will display the data of Gold, diamond and platinum in one entry with multiple series number mentioned in one entry whereas silver in another entry. </w:t>
            </w:r>
          </w:p>
          <w:p>
            <w:pPr>
              <w:widowControl w:val="0"/>
              <w:jc w:val="left"/>
              <w:rPr>
                <w:rFonts w:hint="default" w:asciiTheme="minorAscii" w:hAnsiTheme="minorAscii"/>
                <w:b w:val="0"/>
                <w:bCs w:val="0"/>
                <w:sz w:val="24"/>
                <w:szCs w:val="24"/>
                <w:vertAlign w:val="baseline"/>
                <w:lang w:val="en-US"/>
              </w:rPr>
            </w:pPr>
          </w:p>
          <w:p>
            <w:pPr>
              <w:widowControl w:val="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View action will display all data as added during stock transfer system. </w:t>
            </w:r>
            <w:r>
              <w:rPr>
                <w:rFonts w:hint="default" w:asciiTheme="minorAscii" w:hAnsiTheme="minorAscii"/>
                <w:b w:val="0"/>
                <w:bCs w:val="0"/>
                <w:sz w:val="24"/>
                <w:szCs w:val="24"/>
                <w:highlight w:val="yellow"/>
                <w:vertAlign w:val="baseline"/>
                <w:lang w:val="en-US"/>
              </w:rPr>
              <w:t xml:space="preserve">It should have additional fields as type (vendor loc / our loc) and vendor column in table. </w:t>
            </w:r>
          </w:p>
          <w:p>
            <w:pPr>
              <w:widowControl w:val="0"/>
              <w:jc w:val="left"/>
              <w:rPr>
                <w:rFonts w:hint="default" w:asciiTheme="minorAscii" w:hAnsiTheme="minorAscii"/>
                <w:b w:val="0"/>
                <w:bCs w:val="0"/>
                <w:sz w:val="24"/>
                <w:szCs w:val="24"/>
                <w:vertAlign w:val="baseline"/>
                <w:lang w:val="en-US"/>
              </w:rPr>
            </w:pPr>
          </w:p>
          <w:p>
            <w:pPr>
              <w:widowControl w:val="0"/>
              <w:jc w:val="left"/>
              <w:rPr>
                <w:rFonts w:hint="default" w:asciiTheme="minorAscii" w:hAnsiTheme="minorAscii"/>
                <w:sz w:val="24"/>
                <w:szCs w:val="24"/>
                <w:lang w:val="en-US"/>
              </w:rPr>
            </w:pPr>
            <w:r>
              <w:rPr>
                <w:rFonts w:hint="default" w:asciiTheme="minorAscii" w:hAnsiTheme="minorAscii"/>
                <w:sz w:val="24"/>
                <w:szCs w:val="24"/>
                <w:lang w:val="en-US"/>
              </w:rPr>
              <w:drawing>
                <wp:inline distT="0" distB="0" distL="114300" distR="114300">
                  <wp:extent cx="5243830" cy="3339465"/>
                  <wp:effectExtent l="0" t="0" r="1270" b="635"/>
                  <wp:docPr id="5" name="Picture 5" descr="BVC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VC VIEW"/>
                          <pic:cNvPicPr>
                            <a:picLocks noChangeAspect="1"/>
                          </pic:cNvPicPr>
                        </pic:nvPicPr>
                        <pic:blipFill>
                          <a:blip r:embed="rId7"/>
                          <a:stretch>
                            <a:fillRect/>
                          </a:stretch>
                        </pic:blipFill>
                        <pic:spPr>
                          <a:xfrm>
                            <a:off x="0" y="0"/>
                            <a:ext cx="5243830" cy="3339465"/>
                          </a:xfrm>
                          <a:prstGeom prst="rect">
                            <a:avLst/>
                          </a:prstGeom>
                        </pic:spPr>
                      </pic:pic>
                    </a:graphicData>
                  </a:graphic>
                </wp:inline>
              </w:drawing>
            </w:r>
          </w:p>
          <w:p>
            <w:pPr>
              <w:widowControl w:val="0"/>
              <w:jc w:val="left"/>
              <w:rPr>
                <w:rFonts w:hint="default" w:asciiTheme="minorAscii" w:hAnsiTheme="minorAscii"/>
                <w:sz w:val="24"/>
                <w:szCs w:val="24"/>
                <w:lang w:val="en-US"/>
              </w:rPr>
            </w:pPr>
            <w:r>
              <w:rPr>
                <w:rFonts w:hint="default" w:asciiTheme="minorAscii" w:hAnsiTheme="minorAscii"/>
                <w:sz w:val="24"/>
                <w:szCs w:val="24"/>
                <w:lang w:val="en-US"/>
              </w:rPr>
              <w:t>Fig: View</w:t>
            </w:r>
          </w:p>
          <w:p>
            <w:pPr>
              <w:widowControl w:val="0"/>
              <w:jc w:val="left"/>
              <w:rPr>
                <w:rFonts w:hint="default" w:asciiTheme="minorAscii" w:hAnsiTheme="minorAscii"/>
                <w:sz w:val="24"/>
                <w:szCs w:val="24"/>
                <w:lang w:val="en-US"/>
              </w:rPr>
            </w:pPr>
          </w:p>
          <w:p>
            <w:pPr>
              <w:widowControl w:val="0"/>
              <w:jc w:val="left"/>
              <w:rPr>
                <w:rFonts w:hint="default" w:asciiTheme="minorAscii" w:hAnsiTheme="minorAscii"/>
                <w:sz w:val="24"/>
                <w:szCs w:val="24"/>
                <w:lang w:val="en-US"/>
              </w:rPr>
            </w:pPr>
            <w:r>
              <w:rPr>
                <w:rFonts w:hint="default" w:asciiTheme="minorAscii" w:hAnsiTheme="minorAscii"/>
                <w:sz w:val="24"/>
                <w:szCs w:val="24"/>
                <w:lang w:val="en-US"/>
              </w:rPr>
              <w:t xml:space="preserve">Edit - User can add another series to the already added series from edit action. In edit action, transfer type will be disabled. Hence, as per already entered transfer type, further series will be added to the same entry. </w:t>
            </w:r>
            <w:r>
              <w:rPr>
                <w:rFonts w:hint="default" w:asciiTheme="minorAscii" w:hAnsiTheme="minorAscii"/>
                <w:sz w:val="24"/>
                <w:szCs w:val="24"/>
                <w:highlight w:val="yellow"/>
                <w:lang w:val="en-US"/>
              </w:rPr>
              <w:t xml:space="preserve">In case user enters any other series with different vendor, then it will get added however in grid it will display the newly added series in different row on grid as vendors are different. </w:t>
            </w:r>
          </w:p>
          <w:p>
            <w:pPr>
              <w:widowControl w:val="0"/>
              <w:jc w:val="left"/>
              <w:rPr>
                <w:rFonts w:hint="default" w:asciiTheme="minorAscii" w:hAnsiTheme="minorAscii"/>
                <w:sz w:val="24"/>
                <w:szCs w:val="24"/>
                <w:lang w:val="en-US"/>
              </w:rPr>
            </w:pPr>
          </w:p>
          <w:p>
            <w:pPr>
              <w:widowControl w:val="0"/>
              <w:jc w:val="left"/>
              <w:rPr>
                <w:rFonts w:hint="default" w:asciiTheme="minorAscii" w:hAnsiTheme="minorAscii"/>
                <w:sz w:val="24"/>
                <w:szCs w:val="24"/>
                <w:highlight w:val="none"/>
                <w:lang w:val="en-US"/>
              </w:rPr>
            </w:pPr>
            <w:r>
              <w:rPr>
                <w:rFonts w:hint="default" w:asciiTheme="minorAscii" w:hAnsiTheme="minorAscii"/>
                <w:sz w:val="24"/>
                <w:szCs w:val="24"/>
                <w:highlight w:val="none"/>
                <w:lang w:val="en-US"/>
              </w:rPr>
              <w:t xml:space="preserve">Download - It will display the 'from location' and 'to location' on the pdf format. </w:t>
            </w:r>
          </w:p>
          <w:p>
            <w:pPr>
              <w:widowControl w:val="0"/>
              <w:jc w:val="left"/>
              <w:rPr>
                <w:rFonts w:hint="default" w:asciiTheme="minorAscii" w:hAnsiTheme="minorAscii"/>
                <w:sz w:val="24"/>
                <w:szCs w:val="24"/>
                <w:highlight w:val="none"/>
                <w:lang w:val="en-US"/>
              </w:rPr>
            </w:pPr>
            <w:r>
              <w:rPr>
                <w:rFonts w:hint="default" w:asciiTheme="minorAscii" w:hAnsiTheme="minorAscii"/>
                <w:sz w:val="24"/>
                <w:szCs w:val="24"/>
                <w:highlight w:val="none"/>
                <w:lang w:val="en-US"/>
              </w:rPr>
              <w:t xml:space="preserve">In addition to existing one, as we will be adding third party stock transfer bvc and third party stock transfer own, we will have to display 'to location' of the vendor as in vendor master. Once user downloads pdf, then edit action will be removed for that entry. </w:t>
            </w:r>
          </w:p>
          <w:p>
            <w:pPr>
              <w:widowControl w:val="0"/>
              <w:jc w:val="left"/>
              <w:rPr>
                <w:rFonts w:hint="default" w:asciiTheme="minorAscii" w:hAnsiTheme="minorAscii"/>
                <w:sz w:val="24"/>
                <w:szCs w:val="24"/>
                <w:highlight w:val="none"/>
                <w:lang w:val="en-US"/>
              </w:rPr>
            </w:pPr>
          </w:p>
          <w:p>
            <w:pPr>
              <w:widowControl w:val="0"/>
              <w:jc w:val="left"/>
              <w:rPr>
                <w:rFonts w:hint="default" w:asciiTheme="minorAscii" w:hAnsiTheme="minorAscii"/>
                <w:sz w:val="24"/>
                <w:szCs w:val="24"/>
                <w:highlight w:val="none"/>
                <w:lang w:val="en-US"/>
              </w:rPr>
            </w:pPr>
            <w:r>
              <w:rPr>
                <w:rFonts w:hint="default" w:asciiTheme="minorAscii" w:hAnsiTheme="minorAscii"/>
                <w:sz w:val="24"/>
                <w:szCs w:val="24"/>
                <w:highlight w:val="none"/>
                <w:lang w:val="en-US"/>
              </w:rPr>
              <w:t>Printing format will be same as currently used format.</w:t>
            </w:r>
          </w:p>
          <w:p>
            <w:pPr>
              <w:widowControl w:val="0"/>
              <w:jc w:val="left"/>
              <w:rPr>
                <w:rFonts w:hint="default" w:asciiTheme="minorAscii" w:hAnsiTheme="minorAscii"/>
                <w:sz w:val="24"/>
                <w:szCs w:val="24"/>
                <w:lang w:val="en-US"/>
              </w:rPr>
            </w:pPr>
          </w:p>
          <w:p>
            <w:pPr>
              <w:widowControl w:val="0"/>
              <w:jc w:val="left"/>
              <w:rPr>
                <w:rFonts w:hint="default" w:asciiTheme="minorAscii" w:hAnsiTheme="minorAscii"/>
                <w:sz w:val="24"/>
                <w:szCs w:val="24"/>
                <w:lang w:val="en-US"/>
              </w:rPr>
            </w:pPr>
            <w:r>
              <w:drawing>
                <wp:inline distT="0" distB="0" distL="114300" distR="114300">
                  <wp:extent cx="5366385" cy="5020945"/>
                  <wp:effectExtent l="0" t="0" r="5715" b="825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8"/>
                          <a:stretch>
                            <a:fillRect/>
                          </a:stretch>
                        </pic:blipFill>
                        <pic:spPr>
                          <a:xfrm>
                            <a:off x="0" y="0"/>
                            <a:ext cx="5366385" cy="5020945"/>
                          </a:xfrm>
                          <a:prstGeom prst="rect">
                            <a:avLst/>
                          </a:prstGeom>
                          <a:noFill/>
                          <a:ln>
                            <a:noFill/>
                          </a:ln>
                        </pic:spPr>
                      </pic:pic>
                    </a:graphicData>
                  </a:graphic>
                </wp:inline>
              </w:drawing>
            </w:r>
          </w:p>
          <w:p>
            <w:pPr>
              <w:widowControl w:val="0"/>
              <w:jc w:val="left"/>
              <w:rPr>
                <w:rFonts w:hint="default" w:asciiTheme="minorAscii" w:hAnsiTheme="minorAscii"/>
                <w:sz w:val="24"/>
                <w:szCs w:val="24"/>
                <w:lang w:val="en-US"/>
              </w:rPr>
            </w:pPr>
            <w:r>
              <w:rPr>
                <w:rFonts w:hint="default" w:asciiTheme="minorAscii" w:hAnsiTheme="minorAscii"/>
                <w:sz w:val="24"/>
                <w:szCs w:val="24"/>
                <w:lang w:val="en-US"/>
              </w:rPr>
              <w:t>Fig: Download pdf challan</w:t>
            </w:r>
          </w:p>
          <w:p>
            <w:pPr>
              <w:widowControl w:val="0"/>
              <w:jc w:val="left"/>
              <w:rPr>
                <w:rFonts w:hint="default" w:asciiTheme="minorAscii" w:hAnsiTheme="minorAscii"/>
                <w:sz w:val="24"/>
                <w:szCs w:val="24"/>
                <w:lang w:val="en-US"/>
              </w:rPr>
            </w:pPr>
          </w:p>
        </w:tc>
      </w:tr>
    </w:tbl>
    <w:p>
      <w:pPr>
        <w:rPr>
          <w:rFonts w:hint="default" w:asciiTheme="minorAscii" w:hAnsiTheme="minorAscii"/>
          <w:sz w:val="24"/>
          <w:szCs w:val="24"/>
          <w:lang w:val="en-US"/>
        </w:rPr>
      </w:pPr>
    </w:p>
    <w:p>
      <w:pPr>
        <w:rPr>
          <w:rFonts w:hint="default" w:asciiTheme="minorAscii" w:hAnsiTheme="minorAscii"/>
          <w:sz w:val="24"/>
          <w:szCs w:val="24"/>
          <w:lang w:val="en-US"/>
        </w:rPr>
      </w:pPr>
      <w:r>
        <w:rPr>
          <w:rFonts w:hint="default" w:asciiTheme="minorAscii" w:hAnsiTheme="minorAscii"/>
          <w:sz w:val="24"/>
          <w:szCs w:val="24"/>
          <w:lang w:val="en-US"/>
        </w:rPr>
        <w:t xml:space="preserve">Reference module - </w:t>
      </w:r>
    </w:p>
    <w:p>
      <w:pPr>
        <w:rPr>
          <w:rFonts w:hint="default" w:asciiTheme="minorAscii" w:hAnsiTheme="minorAscii"/>
          <w:sz w:val="24"/>
          <w:szCs w:val="24"/>
          <w:lang w:val="en-US"/>
        </w:rPr>
      </w:pPr>
      <w:r>
        <w:rPr>
          <w:rFonts w:hint="default" w:asciiTheme="minorAscii" w:hAnsiTheme="minorAscii"/>
          <w:sz w:val="24"/>
          <w:szCs w:val="24"/>
          <w:lang w:val="en-US"/>
        </w:rPr>
        <w:t xml:space="preserve">Existing stock transfer system and stock transfer details </w:t>
      </w:r>
    </w:p>
    <w:p>
      <w:pPr>
        <w:rPr>
          <w:rFonts w:hint="default" w:asciiTheme="minorAscii" w:hAnsiTheme="minorAscii"/>
          <w:sz w:val="24"/>
          <w:szCs w:val="24"/>
          <w:lang w:val="en-US"/>
        </w:rPr>
      </w:pPr>
    </w:p>
    <w:p>
      <w:pPr>
        <w:rPr>
          <w:rFonts w:hint="default" w:asciiTheme="minorAscii" w:hAnsiTheme="minorAscii"/>
          <w:b/>
          <w:bCs/>
          <w:sz w:val="24"/>
          <w:szCs w:val="24"/>
          <w:lang w:val="en-US"/>
        </w:rPr>
      </w:pPr>
      <w:r>
        <w:rPr>
          <w:rFonts w:hint="default" w:asciiTheme="minorAscii" w:hAnsiTheme="minorAscii"/>
          <w:b/>
          <w:bCs/>
          <w:sz w:val="24"/>
          <w:szCs w:val="24"/>
          <w:lang w:val="en-US"/>
        </w:rPr>
        <w:t>References of the users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1736"/>
        <w:gridCol w:w="3466"/>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Mail</w:t>
            </w:r>
          </w:p>
        </w:tc>
        <w:tc>
          <w:tcPr>
            <w:tcW w:w="2130" w:type="dxa"/>
            <w:shd w:val="clear" w:color="auto" w:fill="BDD6EE" w:themeFill="accent1" w:themeFillTint="66"/>
          </w:tcPr>
          <w:p>
            <w:pPr>
              <w:widowControl w:val="0"/>
              <w:jc w:val="center"/>
              <w:rPr>
                <w:rFonts w:hint="default" w:asciiTheme="minorAscii" w:hAnsiTheme="minorAscii"/>
                <w:b/>
                <w:bCs/>
                <w:color w:val="000000" w:themeColor="text1"/>
                <w:sz w:val="24"/>
                <w:szCs w:val="24"/>
                <w:vertAlign w:val="baseline"/>
                <w:lang w:val="en-US"/>
                <w14:textFill>
                  <w14:solidFill>
                    <w14:schemeClr w14:val="tx1"/>
                  </w14:solidFill>
                </w14:textFill>
              </w:rPr>
            </w:pPr>
            <w:r>
              <w:rPr>
                <w:rFonts w:hint="default" w:asciiTheme="minorAscii" w:hAnsiTheme="minorAscii"/>
                <w:b/>
                <w:bCs/>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Actual user</w:t>
            </w:r>
          </w:p>
        </w:tc>
        <w:tc>
          <w:tcPr>
            <w:tcW w:w="2130" w:type="dxa"/>
          </w:tcPr>
          <w:p>
            <w:pPr>
              <w:widowControl w:val="0"/>
              <w:jc w:val="both"/>
              <w:rPr>
                <w:rFonts w:hint="default" w:asciiTheme="minorAscii" w:hAnsiTheme="minorAscii"/>
                <w:b w:val="0"/>
                <w:bCs w:val="0"/>
                <w:sz w:val="24"/>
                <w:szCs w:val="24"/>
                <w:vertAlign w:val="baseline"/>
                <w:lang w:val="en-US"/>
              </w:rPr>
            </w:pPr>
          </w:p>
        </w:tc>
        <w:tc>
          <w:tcPr>
            <w:tcW w:w="2130" w:type="dxa"/>
          </w:tcPr>
          <w:p>
            <w:pPr>
              <w:widowControl w:val="0"/>
              <w:jc w:val="both"/>
              <w:rPr>
                <w:rFonts w:hint="default" w:asciiTheme="minorAscii" w:hAnsiTheme="minorAscii"/>
                <w:b w:val="0"/>
                <w:bCs w:val="0"/>
                <w:sz w:val="24"/>
                <w:szCs w:val="24"/>
                <w:vertAlign w:val="baseline"/>
                <w:lang w:val="en-US"/>
              </w:rPr>
            </w:pPr>
          </w:p>
        </w:tc>
        <w:tc>
          <w:tcPr>
            <w:tcW w:w="2130" w:type="dxa"/>
          </w:tcPr>
          <w:p>
            <w:pPr>
              <w:widowControl w:val="0"/>
              <w:jc w:val="both"/>
              <w:rPr>
                <w:rFonts w:hint="default"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Ticket created by (if any)</w:t>
            </w:r>
          </w:p>
        </w:tc>
        <w:tc>
          <w:tcPr>
            <w:tcW w:w="213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Pritam mehta</w:t>
            </w:r>
          </w:p>
        </w:tc>
        <w:tc>
          <w:tcPr>
            <w:tcW w:w="213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ia@csjewellers.com</w:t>
            </w:r>
          </w:p>
        </w:tc>
        <w:tc>
          <w:tcPr>
            <w:tcW w:w="2130" w:type="dxa"/>
          </w:tcPr>
          <w:p>
            <w:pPr>
              <w:widowControl w:val="0"/>
              <w:jc w:val="both"/>
              <w:rPr>
                <w:rFonts w:hint="default"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Assigned business analyst</w:t>
            </w:r>
          </w:p>
        </w:tc>
        <w:tc>
          <w:tcPr>
            <w:tcW w:w="213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Manali bhadirage</w:t>
            </w:r>
          </w:p>
        </w:tc>
        <w:tc>
          <w:tcPr>
            <w:tcW w:w="213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Manali.bhadirage@techneai.com</w:t>
            </w:r>
          </w:p>
        </w:tc>
        <w:tc>
          <w:tcPr>
            <w:tcW w:w="2130" w:type="dxa"/>
          </w:tcPr>
          <w:p>
            <w:pPr>
              <w:widowControl w:val="0"/>
              <w:jc w:val="both"/>
              <w:rPr>
                <w:rFonts w:hint="default"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Assigned developer</w:t>
            </w:r>
          </w:p>
        </w:tc>
        <w:tc>
          <w:tcPr>
            <w:tcW w:w="213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Prathmesh shinde </w:t>
            </w:r>
          </w:p>
        </w:tc>
        <w:tc>
          <w:tcPr>
            <w:tcW w:w="2130" w:type="dxa"/>
          </w:tcPr>
          <w:p>
            <w:pPr>
              <w:widowControl w:val="0"/>
              <w:jc w:val="both"/>
              <w:rPr>
                <w:rFonts w:hint="default" w:asciiTheme="minorAscii" w:hAnsiTheme="minorAscii"/>
                <w:b w:val="0"/>
                <w:bCs w:val="0"/>
                <w:sz w:val="24"/>
                <w:szCs w:val="24"/>
                <w:vertAlign w:val="baseline"/>
                <w:lang w:val="en-US"/>
              </w:rPr>
            </w:pPr>
          </w:p>
        </w:tc>
        <w:tc>
          <w:tcPr>
            <w:tcW w:w="2130" w:type="dxa"/>
          </w:tcPr>
          <w:p>
            <w:pPr>
              <w:widowControl w:val="0"/>
              <w:jc w:val="both"/>
              <w:rPr>
                <w:rFonts w:hint="default" w:asciiTheme="minorAscii" w:hAnsiTheme="minorAscii"/>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shd w:val="clear" w:color="auto" w:fill="FEF2CC" w:themeFill="accent4" w:themeFillTint="32"/>
          </w:tcPr>
          <w:p>
            <w:pPr>
              <w:widowControl w:val="0"/>
              <w:jc w:val="both"/>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Assigned tester </w:t>
            </w:r>
          </w:p>
        </w:tc>
        <w:tc>
          <w:tcPr>
            <w:tcW w:w="2130" w:type="dxa"/>
          </w:tcPr>
          <w:p>
            <w:pPr>
              <w:widowControl w:val="0"/>
              <w:jc w:val="both"/>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Priyanka dupargude</w:t>
            </w:r>
          </w:p>
          <w:p>
            <w:pPr>
              <w:widowControl w:val="0"/>
              <w:jc w:val="both"/>
              <w:rPr>
                <w:rFonts w:hint="default" w:asciiTheme="minorAscii" w:hAnsiTheme="minorAscii"/>
                <w:b w:val="0"/>
                <w:bCs w:val="0"/>
                <w:sz w:val="24"/>
                <w:szCs w:val="24"/>
                <w:vertAlign w:val="baseline"/>
                <w:lang w:val="en-US"/>
              </w:rPr>
            </w:pPr>
          </w:p>
        </w:tc>
        <w:tc>
          <w:tcPr>
            <w:tcW w:w="2130" w:type="dxa"/>
          </w:tcPr>
          <w:p>
            <w:pPr>
              <w:widowControl w:val="0"/>
              <w:jc w:val="both"/>
              <w:rPr>
                <w:rFonts w:hint="default" w:asciiTheme="minorAscii" w:hAnsiTheme="minorAscii"/>
                <w:b w:val="0"/>
                <w:bCs w:val="0"/>
                <w:sz w:val="24"/>
                <w:szCs w:val="24"/>
                <w:vertAlign w:val="baseline"/>
                <w:lang w:val="en-US"/>
              </w:rPr>
            </w:pPr>
          </w:p>
        </w:tc>
        <w:tc>
          <w:tcPr>
            <w:tcW w:w="2130" w:type="dxa"/>
          </w:tcPr>
          <w:p>
            <w:pPr>
              <w:widowControl w:val="0"/>
              <w:jc w:val="both"/>
              <w:rPr>
                <w:rFonts w:hint="default" w:asciiTheme="minorAscii" w:hAnsiTheme="minorAscii"/>
                <w:b w:val="0"/>
                <w:bCs w:val="0"/>
                <w:sz w:val="24"/>
                <w:szCs w:val="24"/>
                <w:vertAlign w:val="baseline"/>
                <w:lang w:val="en-US"/>
              </w:rPr>
            </w:pPr>
          </w:p>
        </w:tc>
      </w:tr>
    </w:tbl>
    <w:p>
      <w:pPr>
        <w:rPr>
          <w:rFonts w:hint="default" w:asciiTheme="minorAscii" w:hAnsiTheme="minorAscii"/>
          <w:b w:val="0"/>
          <w:bCs w:val="0"/>
          <w:sz w:val="24"/>
          <w:szCs w:val="24"/>
          <w:lang w:val="en-US"/>
        </w:rPr>
      </w:pPr>
      <w:r>
        <w:rPr>
          <w:rFonts w:hint="default" w:asciiTheme="minorAscii" w:hAnsiTheme="minorAscii"/>
          <w:b w:val="0"/>
          <w:bCs w:val="0"/>
          <w:sz w:val="24"/>
          <w:szCs w:val="24"/>
          <w:lang w:val="en-US"/>
        </w:rPr>
        <w:br w:type="textWrapping"/>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6AED1"/>
    <w:multiLevelType w:val="singleLevel"/>
    <w:tmpl w:val="8816AED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A91D6C8C"/>
    <w:multiLevelType w:val="singleLevel"/>
    <w:tmpl w:val="A91D6C8C"/>
    <w:lvl w:ilvl="0" w:tentative="0">
      <w:start w:val="1"/>
      <w:numFmt w:val="bullet"/>
      <w:lvlText w:val=""/>
      <w:lvlJc w:val="left"/>
      <w:pPr>
        <w:tabs>
          <w:tab w:val="left" w:pos="420"/>
        </w:tabs>
        <w:ind w:left="620" w:leftChars="0" w:hanging="420" w:firstLineChars="0"/>
      </w:pPr>
      <w:rPr>
        <w:rFonts w:hint="default" w:ascii="Wingdings" w:hAnsi="Wingdings"/>
        <w:sz w:val="16"/>
        <w:szCs w:val="16"/>
      </w:rPr>
    </w:lvl>
  </w:abstractNum>
  <w:abstractNum w:abstractNumId="2">
    <w:nsid w:val="A942A04B"/>
    <w:multiLevelType w:val="singleLevel"/>
    <w:tmpl w:val="A942A04B"/>
    <w:lvl w:ilvl="0" w:tentative="0">
      <w:start w:val="1"/>
      <w:numFmt w:val="bullet"/>
      <w:lvlText w:val=""/>
      <w:lvlJc w:val="left"/>
      <w:pPr>
        <w:tabs>
          <w:tab w:val="left" w:pos="840"/>
        </w:tabs>
        <w:ind w:left="840" w:leftChars="0" w:hanging="420" w:firstLineChars="0"/>
      </w:pPr>
      <w:rPr>
        <w:rFonts w:hint="default" w:ascii="Wingdings" w:hAnsi="Wingdings"/>
        <w:sz w:val="16"/>
        <w:szCs w:val="16"/>
      </w:rPr>
    </w:lvl>
  </w:abstractNum>
  <w:abstractNum w:abstractNumId="3">
    <w:nsid w:val="B753723A"/>
    <w:multiLevelType w:val="singleLevel"/>
    <w:tmpl w:val="B753723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B7AB4260"/>
    <w:multiLevelType w:val="singleLevel"/>
    <w:tmpl w:val="B7AB426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EAF04357"/>
    <w:multiLevelType w:val="singleLevel"/>
    <w:tmpl w:val="EAF0435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32252EC1"/>
    <w:multiLevelType w:val="singleLevel"/>
    <w:tmpl w:val="32252EC1"/>
    <w:lvl w:ilvl="0" w:tentative="0">
      <w:start w:val="1"/>
      <w:numFmt w:val="lowerRoman"/>
      <w:lvlText w:val="%1."/>
      <w:lvlJc w:val="left"/>
      <w:pPr>
        <w:tabs>
          <w:tab w:val="left" w:pos="425"/>
        </w:tabs>
        <w:ind w:left="425" w:leftChars="0" w:hanging="425" w:firstLineChars="0"/>
      </w:pPr>
      <w:rPr>
        <w:rFonts w:hint="default"/>
      </w:rPr>
    </w:lvl>
  </w:abstractNum>
  <w:abstractNum w:abstractNumId="7">
    <w:nsid w:val="3675AA90"/>
    <w:multiLevelType w:val="singleLevel"/>
    <w:tmpl w:val="3675AA90"/>
    <w:lvl w:ilvl="0" w:tentative="0">
      <w:start w:val="1"/>
      <w:numFmt w:val="lowerRoman"/>
      <w:lvlText w:val="%1."/>
      <w:lvlJc w:val="left"/>
      <w:pPr>
        <w:tabs>
          <w:tab w:val="left" w:pos="425"/>
        </w:tabs>
        <w:ind w:left="425" w:leftChars="0" w:hanging="425" w:firstLineChars="0"/>
      </w:pPr>
      <w:rPr>
        <w:rFonts w:hint="default"/>
      </w:rPr>
    </w:lvl>
  </w:abstractNum>
  <w:abstractNum w:abstractNumId="8">
    <w:nsid w:val="44A42D5C"/>
    <w:multiLevelType w:val="singleLevel"/>
    <w:tmpl w:val="44A42D5C"/>
    <w:lvl w:ilvl="0" w:tentative="0">
      <w:start w:val="1"/>
      <w:numFmt w:val="bullet"/>
      <w:lvlText w:val=""/>
      <w:lvlJc w:val="left"/>
      <w:pPr>
        <w:tabs>
          <w:tab w:val="left" w:pos="420"/>
        </w:tabs>
        <w:ind w:left="620" w:leftChars="0" w:hanging="420" w:firstLineChars="0"/>
      </w:pPr>
      <w:rPr>
        <w:rFonts w:hint="default" w:ascii="Wingdings" w:hAnsi="Wingdings"/>
        <w:sz w:val="16"/>
        <w:szCs w:val="16"/>
      </w:rPr>
    </w:lvl>
  </w:abstractNum>
  <w:num w:numId="1">
    <w:abstractNumId w:val="3"/>
  </w:num>
  <w:num w:numId="2">
    <w:abstractNumId w:val="8"/>
  </w:num>
  <w:num w:numId="3">
    <w:abstractNumId w:val="5"/>
  </w:num>
  <w:num w:numId="4">
    <w:abstractNumId w:val="1"/>
  </w:num>
  <w:num w:numId="5">
    <w:abstractNumId w:val="0"/>
  </w:num>
  <w:num w:numId="6">
    <w:abstractNumId w:val="4"/>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07442"/>
    <w:rsid w:val="005127D5"/>
    <w:rsid w:val="03366384"/>
    <w:rsid w:val="03637D12"/>
    <w:rsid w:val="0547508E"/>
    <w:rsid w:val="07235607"/>
    <w:rsid w:val="0751792D"/>
    <w:rsid w:val="07752EE4"/>
    <w:rsid w:val="09722ECD"/>
    <w:rsid w:val="09A87DA0"/>
    <w:rsid w:val="09DB427F"/>
    <w:rsid w:val="0AB63135"/>
    <w:rsid w:val="0B0B0B09"/>
    <w:rsid w:val="0C611412"/>
    <w:rsid w:val="0CAF268A"/>
    <w:rsid w:val="0F21132C"/>
    <w:rsid w:val="0F7F5DAB"/>
    <w:rsid w:val="11B6359E"/>
    <w:rsid w:val="13632E3B"/>
    <w:rsid w:val="13A04ADA"/>
    <w:rsid w:val="13C22CA3"/>
    <w:rsid w:val="146C6CFA"/>
    <w:rsid w:val="14FF0269"/>
    <w:rsid w:val="155F0F53"/>
    <w:rsid w:val="157800C2"/>
    <w:rsid w:val="15CC7E09"/>
    <w:rsid w:val="15F56B00"/>
    <w:rsid w:val="17FF3174"/>
    <w:rsid w:val="18D2785B"/>
    <w:rsid w:val="1A0728E2"/>
    <w:rsid w:val="1AD7455F"/>
    <w:rsid w:val="1BA63374"/>
    <w:rsid w:val="1C623275"/>
    <w:rsid w:val="1FBA3DE1"/>
    <w:rsid w:val="1FBC4A4A"/>
    <w:rsid w:val="1FBC7C32"/>
    <w:rsid w:val="1FDA76FF"/>
    <w:rsid w:val="20140FD0"/>
    <w:rsid w:val="21584C46"/>
    <w:rsid w:val="21814378"/>
    <w:rsid w:val="227550BE"/>
    <w:rsid w:val="239F5D07"/>
    <w:rsid w:val="248E3007"/>
    <w:rsid w:val="257037D2"/>
    <w:rsid w:val="27DFBDC0"/>
    <w:rsid w:val="2A30159C"/>
    <w:rsid w:val="2A8446A1"/>
    <w:rsid w:val="2AC5140F"/>
    <w:rsid w:val="2ACA5AFB"/>
    <w:rsid w:val="2B161A0E"/>
    <w:rsid w:val="2BE75EA9"/>
    <w:rsid w:val="2C1A2C71"/>
    <w:rsid w:val="2E5D4FD8"/>
    <w:rsid w:val="2EBC4A66"/>
    <w:rsid w:val="2EC35DCA"/>
    <w:rsid w:val="2FC736C3"/>
    <w:rsid w:val="30707442"/>
    <w:rsid w:val="30F82350"/>
    <w:rsid w:val="31517390"/>
    <w:rsid w:val="31BD2A59"/>
    <w:rsid w:val="33746DD8"/>
    <w:rsid w:val="35702A80"/>
    <w:rsid w:val="375E25FC"/>
    <w:rsid w:val="37DA719D"/>
    <w:rsid w:val="381821E0"/>
    <w:rsid w:val="38763CC4"/>
    <w:rsid w:val="38E173A8"/>
    <w:rsid w:val="38E250CA"/>
    <w:rsid w:val="39196D30"/>
    <w:rsid w:val="39724E55"/>
    <w:rsid w:val="39F55B72"/>
    <w:rsid w:val="3A1439A9"/>
    <w:rsid w:val="3AF925D3"/>
    <w:rsid w:val="3B574FAA"/>
    <w:rsid w:val="3B799C4F"/>
    <w:rsid w:val="3D6B2084"/>
    <w:rsid w:val="3DA06A0D"/>
    <w:rsid w:val="3DD634A9"/>
    <w:rsid w:val="3E6B5A1B"/>
    <w:rsid w:val="3F0747A4"/>
    <w:rsid w:val="3F216F38"/>
    <w:rsid w:val="3F6D60E3"/>
    <w:rsid w:val="401D2DFB"/>
    <w:rsid w:val="419B0C3A"/>
    <w:rsid w:val="42A16D79"/>
    <w:rsid w:val="431A7EB6"/>
    <w:rsid w:val="43A61036"/>
    <w:rsid w:val="43B376CE"/>
    <w:rsid w:val="4466003F"/>
    <w:rsid w:val="44D274DE"/>
    <w:rsid w:val="44D3620E"/>
    <w:rsid w:val="451B0F59"/>
    <w:rsid w:val="45DD79F6"/>
    <w:rsid w:val="460F66F5"/>
    <w:rsid w:val="466728C7"/>
    <w:rsid w:val="473841D7"/>
    <w:rsid w:val="47BF021B"/>
    <w:rsid w:val="47F67F2B"/>
    <w:rsid w:val="48285669"/>
    <w:rsid w:val="48C008CE"/>
    <w:rsid w:val="49530BA5"/>
    <w:rsid w:val="4ACB7329"/>
    <w:rsid w:val="4BF4363A"/>
    <w:rsid w:val="4C177328"/>
    <w:rsid w:val="4C51450E"/>
    <w:rsid w:val="4CC535CC"/>
    <w:rsid w:val="4D40640B"/>
    <w:rsid w:val="4EF23735"/>
    <w:rsid w:val="4EF77942"/>
    <w:rsid w:val="4F2C45ED"/>
    <w:rsid w:val="501C792F"/>
    <w:rsid w:val="505803C4"/>
    <w:rsid w:val="5058544D"/>
    <w:rsid w:val="519A7A59"/>
    <w:rsid w:val="519B4F92"/>
    <w:rsid w:val="537B1F4B"/>
    <w:rsid w:val="53DD0E57"/>
    <w:rsid w:val="53FA5565"/>
    <w:rsid w:val="545827B8"/>
    <w:rsid w:val="54751090"/>
    <w:rsid w:val="54BF40B9"/>
    <w:rsid w:val="54FA0931"/>
    <w:rsid w:val="55226C8C"/>
    <w:rsid w:val="559424C5"/>
    <w:rsid w:val="55C4357D"/>
    <w:rsid w:val="564C7BCE"/>
    <w:rsid w:val="569C0B3C"/>
    <w:rsid w:val="56B70D0D"/>
    <w:rsid w:val="571728EA"/>
    <w:rsid w:val="57B03084"/>
    <w:rsid w:val="57CD61F5"/>
    <w:rsid w:val="586C784F"/>
    <w:rsid w:val="58737694"/>
    <w:rsid w:val="587F7F7C"/>
    <w:rsid w:val="595B2360"/>
    <w:rsid w:val="5AC510D8"/>
    <w:rsid w:val="5AFC44A5"/>
    <w:rsid w:val="5BCC7C20"/>
    <w:rsid w:val="5BDD3FF0"/>
    <w:rsid w:val="5C0974B1"/>
    <w:rsid w:val="5D2619AE"/>
    <w:rsid w:val="5D677A0D"/>
    <w:rsid w:val="5E71B4E9"/>
    <w:rsid w:val="5EEA2239"/>
    <w:rsid w:val="5F6A29BF"/>
    <w:rsid w:val="60DE70C7"/>
    <w:rsid w:val="61B3360D"/>
    <w:rsid w:val="61F4709F"/>
    <w:rsid w:val="62106DE2"/>
    <w:rsid w:val="62862181"/>
    <w:rsid w:val="62AA0FF0"/>
    <w:rsid w:val="62BB67A6"/>
    <w:rsid w:val="62EA415E"/>
    <w:rsid w:val="63237D82"/>
    <w:rsid w:val="63936E3D"/>
    <w:rsid w:val="63FE0C96"/>
    <w:rsid w:val="65F57C6C"/>
    <w:rsid w:val="665C152F"/>
    <w:rsid w:val="66AC566C"/>
    <w:rsid w:val="66B13BE9"/>
    <w:rsid w:val="66F83B86"/>
    <w:rsid w:val="675B2A2A"/>
    <w:rsid w:val="687A3A82"/>
    <w:rsid w:val="68914293"/>
    <w:rsid w:val="6A6E6CFE"/>
    <w:rsid w:val="6B2209B1"/>
    <w:rsid w:val="6BC57676"/>
    <w:rsid w:val="6D4A2516"/>
    <w:rsid w:val="6D5E04BB"/>
    <w:rsid w:val="6E1A0F3E"/>
    <w:rsid w:val="6EC41CF0"/>
    <w:rsid w:val="6F265009"/>
    <w:rsid w:val="6F5A5631"/>
    <w:rsid w:val="72594B70"/>
    <w:rsid w:val="736A7BEC"/>
    <w:rsid w:val="73F83A1F"/>
    <w:rsid w:val="76967512"/>
    <w:rsid w:val="770F3635"/>
    <w:rsid w:val="775F4E37"/>
    <w:rsid w:val="777D1E86"/>
    <w:rsid w:val="77CF12CA"/>
    <w:rsid w:val="78562759"/>
    <w:rsid w:val="78BB7F7A"/>
    <w:rsid w:val="78F62B70"/>
    <w:rsid w:val="7950774B"/>
    <w:rsid w:val="79AB0FA2"/>
    <w:rsid w:val="7A5F0950"/>
    <w:rsid w:val="7B539F84"/>
    <w:rsid w:val="7B9E0065"/>
    <w:rsid w:val="7C6008B6"/>
    <w:rsid w:val="7CE5463C"/>
    <w:rsid w:val="7DFEA712"/>
    <w:rsid w:val="7E6ECCFE"/>
    <w:rsid w:val="7E79696A"/>
    <w:rsid w:val="7E8835EA"/>
    <w:rsid w:val="7F337561"/>
    <w:rsid w:val="7F6B6B99"/>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User</cp:lastModifiedBy>
  <dcterms:modified xsi:type="dcterms:W3CDTF">2023-04-11T07:51:52Z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A06D68FC7E6F4D5C87F87EA583C7B7A9</vt:lpwstr>
  </property>
</Properties>
</file>