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05.01.2023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05.01.2023</w:t>
                      </w:r>
                    </w:p>
                  </w:txbxContent>
                </v:textbox>
              </v:rect>
            </w:pict>
          </mc:Fallback>
        </mc:AlternateContent>
      </w:r>
      <w:r>
        <w:rPr>
          <w:rFonts w:hint="default" w:asciiTheme="minorAscii" w:hAnsiTheme="minorAsci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rPr>
                  </w:pPr>
                  <w:bookmarkStart w:id="27" w:name="_Title#3910760528"/>
                  <w:r>
                    <w:rPr>
                      <w:rFonts w:hint="default" w:ascii="Calibri" w:hAnsi="Calibri" w:cs="Calibri"/>
                      <w:color w:val="5590CC"/>
                      <w:sz w:val="72"/>
                      <w:szCs w:val="72"/>
                      <w:lang w:val="en-US" w:eastAsia="zh-CN"/>
                    </w:rPr>
                    <w:t>Pending Order Check</w:t>
                  </w:r>
                  <w:bookmarkEnd w:id="27"/>
                </w:p>
              </w:txbxContent>
            </v:textbox>
          </v:rect>
        </w:pict>
      </w:r>
      <w:r>
        <w:rPr>
          <w:rFonts w:hint="default" w:asciiTheme="minorAscii" w:hAnsiTheme="minorAsci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11"/>
            <w:tabs>
              <w:tab w:val="right" w:leader="dot" w:pos="8306"/>
            </w:tabs>
            <w:rPr>
              <w:rFonts w:hint="default" w:asciiTheme="minorAscii" w:hAnsiTheme="minorAscii"/>
              <w:color w:val="auto"/>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_Toc21292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 TICKET DETAILS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_Toc21292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_Toc29477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2. VERSION CONTROL</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_Toc29477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_Toc8001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3. APPROVALS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_Toc8001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_Toc25224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4. ESTIMATION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_Toc25224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_Toc16083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5. INTRODUCTION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_Toc16083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_Toc192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6. BUSINESS REQUIREMENT</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_Toc192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_Toc6911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7. SCOPE </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_Toc6911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_Toc16098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8. BUSINESS &amp; SYSTEM RULES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_Toc16098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_Toc837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9. ABBREVIATIONS &amp; TERMS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_Toc837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_Toc20007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10. EXISTING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_Toc20007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_Toc27855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11. GRAPHICAL REPRESENTATION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_Toc27855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_Toc31900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12. PROPOSED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_Toc31900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_Toc3290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13. TEST DATA</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_Toc3290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11</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1"/>
            <w:tabs>
              <w:tab w:val="right" w:leader="dot" w:pos="8306"/>
            </w:tabs>
            <w:rPr>
              <w:rFonts w:hint="default" w:asciiTheme="minorAscii" w:hAnsiTheme="minorAscii"/>
              <w:color w:val="auto"/>
              <w:sz w:val="24"/>
              <w:szCs w:val="24"/>
              <w:lang w:val="en-US"/>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_Toc21603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val="0"/>
              <w:i w:val="0"/>
              <w:iCs w:val="0"/>
              <w:color w:val="auto"/>
              <w:sz w:val="24"/>
              <w:szCs w:val="24"/>
              <w:lang w:val="en-US"/>
            </w:rPr>
            <w:t xml:space="preserve">14. ODUS </w:t>
          </w:r>
          <w:r>
            <w:rPr>
              <w:rFonts w:hint="default" w:asciiTheme="minorAscii" w:hAnsiTheme="minorAscii"/>
              <w:color w:val="auto"/>
              <w:sz w:val="24"/>
              <w:szCs w:val="24"/>
            </w:rPr>
            <w:tab/>
          </w:r>
          <w:r>
            <w:rPr>
              <w:rFonts w:hint="default" w:asciiTheme="minorAscii" w:hAnsiTheme="minorAscii"/>
              <w:color w:val="auto"/>
              <w:sz w:val="24"/>
              <w:szCs w:val="24"/>
              <w:lang w:val="en-US"/>
            </w:rPr>
            <w:t>1</w:t>
          </w:r>
          <w:r>
            <w:rPr>
              <w:rFonts w:hint="default" w:asciiTheme="minorAscii" w:hAnsiTheme="minorAscii"/>
              <w:bCs/>
              <w:i w:val="0"/>
              <w:iCs w:val="0"/>
              <w:color w:val="auto"/>
              <w:sz w:val="24"/>
              <w:szCs w:val="24"/>
              <w:lang w:val="en-US"/>
            </w:rPr>
            <w:fldChar w:fldCharType="end"/>
          </w:r>
          <w:r>
            <w:rPr>
              <w:rFonts w:hint="default" w:asciiTheme="minorAscii" w:hAnsiTheme="minorAscii"/>
              <w:bCs/>
              <w:i w:val="0"/>
              <w:iCs w:val="0"/>
              <w:color w:val="auto"/>
              <w:sz w:val="24"/>
              <w:szCs w:val="24"/>
              <w:lang w:val="en-US"/>
            </w:rPr>
            <w:t>2</w:t>
          </w:r>
        </w:p>
        <w:p>
          <w:pPr>
            <w:pStyle w:val="11"/>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_Toc12139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15. REFERENCES OF THE USERS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_Toc12139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12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TT4393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Inventory Silver Department Sathi ConnectUS Madhe New Report Create Karne Report Name :- Pending Order Check Ref By :- Vinaykumar Shinde Sir (Attachment Send In 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Tushar Nikam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22/08/2023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01/05/2023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Tushar Nikam</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itinv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08/07/2023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Vinay Shinde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Silver 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Vinay Kumar Shinde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Silver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connect us -&gt; inventory report user needs to create a Pending Order checking report through which user can understand the count of pcs which are given for labeling and which are pending from the karagir side. Through reorder level report, user gets to know the count of pcs / order that is to be given to karagir for particular SCM (item - category - weight range - size). The order of one particular SCM is divided and given to one or more karagirs. So, order number is generated for each karagir. This is called as purchase order. Further, out of total pcs in one order given to karagir is again divided as per delivery dates.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Example: Angathi- Fancy - 2.760-3.759 - 0 has total requirement of 40 pcs. Then this order of 40 pcs is divided and given to multiple karagirs. Like, 12 pcs order is given to karagir A (PO1), 18 pcs order is given to karagir B (PO2) and 10 pcs order is given to karagir C (PO3). Further, PO1 of 12pcs can be sub-divided as per delivery date. Delivery date for 5 pcs can be set 18/05/2023 and delivery date for 7 pcs can be set 21/05/2023.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need to create new menu as ‘Pending order’ in connect us.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 user excel</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upload an excel file with details of pcs of item - category -wt range -size - karagir.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Grid</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excel file is uploaded, entry should be displayed in grid with PO no. And PO date I.e. order date.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 user excel file authority</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Uploading excel file should be based on authority.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 labelling file from padm</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Authorized user should be able to upload the labelling file which will have details of SCM code and pcs which are into labelling process.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 report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 per uploaded excel file and labeling report, user will get label which will display the total ordered pcs, labeling pcs and the remaining once which are pending means yet to be received from karagirs.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BR006</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 cancel</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Authorized user can also cancel the order of pcs which was given to karagir.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pcs should get deducted and PO report should display data accordingly. </w:t>
            </w:r>
          </w:p>
        </w:tc>
        <w:tc>
          <w:tcPr>
            <w:tcW w:w="1141"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pending order check report, user will upload the excel file of item details. Whereas, through output, users will be able to predict orders so as to equally distribute the orders among karagir for each particular item category. Through menu, user will only upload the excel file whereas the details of pending pcs and labeling pcs are expected to be displayed correctly from padm system. Labeling pcs and pending pcs are expected to be updated and displayed daily as per change in the pcs in padm system.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Each time when user logs onto the menu and if data is updated then it should display messages as “Data updated as per change in padm. Please refresh”.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 Pending Order</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SCM code- item, category, weight range, size range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There is no such existing system. All work of labeling pcs and new order is done on excel ans through vlookup they get the count of pending pcs.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70500" cy="669290"/>
            <wp:effectExtent l="0" t="0" r="0" b="3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6"/>
                    <a:stretch>
                      <a:fillRect/>
                    </a:stretch>
                  </pic:blipFill>
                  <pic:spPr>
                    <a:xfrm>
                      <a:off x="0" y="0"/>
                      <a:ext cx="5270500" cy="66929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Current pending pcs order report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71135" cy="1384935"/>
            <wp:effectExtent l="0" t="0" r="12065" b="1206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pic:cNvPicPr>
                  </pic:nvPicPr>
                  <pic:blipFill>
                    <a:blip r:embed="rId7"/>
                    <a:stretch>
                      <a:fillRect/>
                    </a:stretch>
                  </pic:blipFill>
                  <pic:spPr>
                    <a:xfrm>
                      <a:off x="0" y="0"/>
                      <a:ext cx="5271135" cy="138493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labeling pcs sheet </w:t>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sz w:val="24"/>
          <w:szCs w:val="24"/>
        </w:rPr>
        <mc:AlternateContent>
          <mc:Choice Requires="wps">
            <w:drawing>
              <wp:anchor distT="0" distB="0" distL="114300" distR="114300" simplePos="0" relativeHeight="251668480" behindDoc="0" locked="0" layoutInCell="1" allowOverlap="1">
                <wp:simplePos x="0" y="0"/>
                <wp:positionH relativeFrom="column">
                  <wp:posOffset>2700020</wp:posOffset>
                </wp:positionH>
                <wp:positionV relativeFrom="paragraph">
                  <wp:posOffset>103505</wp:posOffset>
                </wp:positionV>
                <wp:extent cx="871220" cy="417195"/>
                <wp:effectExtent l="6350" t="6350" r="11430" b="8255"/>
                <wp:wrapNone/>
                <wp:docPr id="11" name="Rectangles 11"/>
                <wp:cNvGraphicFramePr/>
                <a:graphic xmlns:a="http://schemas.openxmlformats.org/drawingml/2006/main">
                  <a:graphicData uri="http://schemas.microsoft.com/office/word/2010/wordprocessingShape">
                    <wps:wsp>
                      <wps:cNvSpPr/>
                      <wps:spPr>
                        <a:xfrm>
                          <a:off x="0" y="0"/>
                          <a:ext cx="871220" cy="417195"/>
                        </a:xfrm>
                        <a:prstGeom prst="rect">
                          <a:avLst/>
                        </a:prstGeom>
                      </wps:spPr>
                      <wps:style>
                        <a:lnRef idx="1">
                          <a:schemeClr val="accent4"/>
                        </a:lnRef>
                        <a:fillRef idx="2">
                          <a:schemeClr val="accent4"/>
                        </a:fillRef>
                        <a:effectRef idx="1">
                          <a:schemeClr val="accent4"/>
                        </a:effectRef>
                        <a:fontRef idx="minor">
                          <a:schemeClr val="dk1"/>
                        </a:fontRef>
                      </wps:style>
                      <wps:txbx>
                        <w:txbxContent>
                          <w:p>
                            <w:pPr>
                              <w:jc w:val="center"/>
                              <w:rPr>
                                <w:rFonts w:hint="default"/>
                                <w:lang w:val="en-US"/>
                              </w:rPr>
                            </w:pPr>
                            <w:r>
                              <w:rPr>
                                <w:rFonts w:hint="default"/>
                                <w:lang w:val="en-US"/>
                              </w:rPr>
                              <w:t>Upload labeling file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6pt;margin-top:8.15pt;height:32.85pt;width:68.6pt;z-index:251668480;v-text-anchor:middle;mso-width-relative:page;mso-height-relative:page;" fillcolor="#FFDD9C [3536]" filled="t" stroked="t" coordsize="21600,21600" o:gfxdata="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Xop9lNgAAAAJAQAADwAAAAAAAAABACAAAAAi&#10;AAAAZHJzL2Rvd25yZXYueG1sUEsBAhQAFAAAAAgAh07iQBcVwnTuAgAAsAYAAA4AAAAAAAAAAQAg&#10;AAAAJwEAAGRycy9lMm9Eb2MueG1sUEsFBgAAAAAGAAYAWQEAAIcGAAAAAA==&#10;">
                <v:fill type="gradient" on="t" color2="#FFD479 [3376]" colors="0f #FFDD9C;32768f #FFD78E;65536f #FFD479" focus="100%" focussize="0,0" rotate="t">
                  <o:fill type="gradientUnscaled" v:ext="backwardCompatible"/>
                </v:fill>
                <v:stroke weight="0.5pt" color="#FFC000 [3207]" miterlimit="8" joinstyle="miter"/>
                <v:imagedata o:title=""/>
                <o:lock v:ext="edit" aspectratio="f"/>
                <v:textbox>
                  <w:txbxContent>
                    <w:p>
                      <w:pPr>
                        <w:jc w:val="center"/>
                        <w:rPr>
                          <w:rFonts w:hint="default"/>
                          <w:lang w:val="en-US"/>
                        </w:rPr>
                      </w:pPr>
                      <w:r>
                        <w:rPr>
                          <w:rFonts w:hint="default"/>
                          <w:lang w:val="en-US"/>
                        </w:rPr>
                        <w:t>Upload labeling file</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71552" behindDoc="0" locked="0" layoutInCell="1" allowOverlap="1">
                <wp:simplePos x="0" y="0"/>
                <wp:positionH relativeFrom="column">
                  <wp:posOffset>3912870</wp:posOffset>
                </wp:positionH>
                <wp:positionV relativeFrom="paragraph">
                  <wp:posOffset>90805</wp:posOffset>
                </wp:positionV>
                <wp:extent cx="1226820" cy="417195"/>
                <wp:effectExtent l="6350" t="6350" r="11430" b="8255"/>
                <wp:wrapNone/>
                <wp:docPr id="14" name="Rectangles 14"/>
                <wp:cNvGraphicFramePr/>
                <a:graphic xmlns:a="http://schemas.openxmlformats.org/drawingml/2006/main">
                  <a:graphicData uri="http://schemas.microsoft.com/office/word/2010/wordprocessingShape">
                    <wps:wsp>
                      <wps:cNvSpPr/>
                      <wps:spPr>
                        <a:xfrm>
                          <a:off x="0" y="0"/>
                          <a:ext cx="1226820" cy="417195"/>
                        </a:xfrm>
                        <a:prstGeom prst="rect">
                          <a:avLst/>
                        </a:prstGeom>
                      </wps:spPr>
                      <wps:style>
                        <a:lnRef idx="1">
                          <a:schemeClr val="accent4"/>
                        </a:lnRef>
                        <a:fillRef idx="2">
                          <a:schemeClr val="accent4"/>
                        </a:fillRef>
                        <a:effectRef idx="1">
                          <a:schemeClr val="accent4"/>
                        </a:effectRef>
                        <a:fontRef idx="minor">
                          <a:schemeClr val="dk1"/>
                        </a:fontRef>
                      </wps:style>
                      <wps:txbx>
                        <w:txbxContent>
                          <w:p>
                            <w:pPr>
                              <w:jc w:val="center"/>
                              <w:rPr>
                                <w:rFonts w:hint="default"/>
                                <w:lang w:val="en-US"/>
                              </w:rPr>
                            </w:pPr>
                            <w:r>
                              <w:rPr>
                                <w:rFonts w:hint="default"/>
                                <w:lang w:val="en-US"/>
                              </w:rPr>
                              <w:t>Display report and export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1pt;margin-top:7.15pt;height:32.85pt;width:96.6pt;z-index:251671552;v-text-anchor:middle;mso-width-relative:page;mso-height-relative:page;" fillcolor="#FFDD9C [3536]" filled="t" stroked="t" coordsize="21600,21600" o:gfxdata="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hexILYAAAACQEAAA8AAAAAAAAAAQAg&#10;AAAAIgAAAGRycy9kb3ducmV2LnhtbFBLAQIUABQAAAAIAIdO4kBSV5X88gIAALEGAAAOAAAAAAAA&#10;AAEAIAAAACcBAABkcnMvZTJvRG9jLnhtbFBLBQYAAAAABgAGAFkBAACLBgAAAAA=&#10;">
                <v:fill type="gradient" on="t" color2="#FFD479 [3376]" colors="0f #FFDD9C;32768f #FFD78E;65536f #FFD479" focus="100%" focussize="0,0" rotate="t">
                  <o:fill type="gradientUnscaled" v:ext="backwardCompatible"/>
                </v:fill>
                <v:stroke weight="0.5pt" color="#FFC000 [3207]" miterlimit="8" joinstyle="miter"/>
                <v:imagedata o:title=""/>
                <o:lock v:ext="edit" aspectratio="f"/>
                <v:textbox>
                  <w:txbxContent>
                    <w:p>
                      <w:pPr>
                        <w:jc w:val="center"/>
                        <w:rPr>
                          <w:rFonts w:hint="default"/>
                          <w:lang w:val="en-US"/>
                        </w:rPr>
                      </w:pPr>
                      <w:r>
                        <w:rPr>
                          <w:rFonts w:hint="default"/>
                          <w:lang w:val="en-US"/>
                        </w:rPr>
                        <w:t>Display report and export</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6432" behindDoc="0" locked="0" layoutInCell="1" allowOverlap="1">
                <wp:simplePos x="0" y="0"/>
                <wp:positionH relativeFrom="column">
                  <wp:posOffset>1273175</wp:posOffset>
                </wp:positionH>
                <wp:positionV relativeFrom="paragraph">
                  <wp:posOffset>103505</wp:posOffset>
                </wp:positionV>
                <wp:extent cx="1095375" cy="417195"/>
                <wp:effectExtent l="6350" t="6350" r="15875" b="8255"/>
                <wp:wrapNone/>
                <wp:docPr id="9" name="Rectangles 9"/>
                <wp:cNvGraphicFramePr/>
                <a:graphic xmlns:a="http://schemas.openxmlformats.org/drawingml/2006/main">
                  <a:graphicData uri="http://schemas.microsoft.com/office/word/2010/wordprocessingShape">
                    <wps:wsp>
                      <wps:cNvSpPr/>
                      <wps:spPr>
                        <a:xfrm>
                          <a:off x="0" y="0"/>
                          <a:ext cx="1095375" cy="417195"/>
                        </a:xfrm>
                        <a:prstGeom prst="rect">
                          <a:avLst/>
                        </a:prstGeom>
                      </wps:spPr>
                      <wps:style>
                        <a:lnRef idx="1">
                          <a:schemeClr val="accent6"/>
                        </a:lnRef>
                        <a:fillRef idx="2">
                          <a:schemeClr val="accent6"/>
                        </a:fillRef>
                        <a:effectRef idx="1">
                          <a:schemeClr val="accent6"/>
                        </a:effectRef>
                        <a:fontRef idx="minor">
                          <a:schemeClr val="dk1"/>
                        </a:fontRef>
                      </wps:style>
                      <wps:txbx>
                        <w:txbxContent>
                          <w:p>
                            <w:pPr>
                              <w:jc w:val="center"/>
                              <w:rPr>
                                <w:rFonts w:hint="default"/>
                                <w:lang w:val="en-US"/>
                              </w:rPr>
                            </w:pPr>
                            <w:r>
                              <w:rPr>
                                <w:rFonts w:hint="default"/>
                                <w:lang w:val="en-US"/>
                              </w:rPr>
                              <w:t>Display in grid &amp; view action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25pt;margin-top:8.15pt;height:32.85pt;width:86.25pt;z-index:251666432;v-text-anchor:middle;mso-width-relative:page;mso-height-relative:page;" fillcolor="#B5D5A7 [3536]" filled="t" stroked="t" coordsize="21600,21600" o:gfxdata="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AQfOQjXAAAACQEAAA8AAAAA&#10;AAAAAQAgAAAAIgAAAGRycy9kb3ducmV2LnhtbFBLAQIUABQAAAAIAIdO4kDNcAaa+QIAAK8GAAAO&#10;AAAAAAAAAAEAIAAAACYBAABkcnMvZTJvRG9jLnhtbFBLBQYAAAAABgAGAFkBAACRBg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jc w:val="center"/>
                        <w:rPr>
                          <w:rFonts w:hint="default"/>
                          <w:lang w:val="en-US"/>
                        </w:rPr>
                      </w:pPr>
                      <w:r>
                        <w:rPr>
                          <w:rFonts w:hint="default"/>
                          <w:lang w:val="en-US"/>
                        </w:rPr>
                        <w:t>Display in grid &amp; view action</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97155</wp:posOffset>
                </wp:positionV>
                <wp:extent cx="871220" cy="417195"/>
                <wp:effectExtent l="6350" t="6350" r="11430" b="8255"/>
                <wp:wrapNone/>
                <wp:docPr id="4" name="Rectangles 4"/>
                <wp:cNvGraphicFramePr/>
                <a:graphic xmlns:a="http://schemas.openxmlformats.org/drawingml/2006/main">
                  <a:graphicData uri="http://schemas.microsoft.com/office/word/2010/wordprocessingShape">
                    <wps:wsp>
                      <wps:cNvSpPr/>
                      <wps:spPr>
                        <a:xfrm>
                          <a:off x="1216025" y="7689850"/>
                          <a:ext cx="871220" cy="417195"/>
                        </a:xfrm>
                        <a:prstGeom prst="rect">
                          <a:avLst/>
                        </a:prstGeom>
                      </wps:spPr>
                      <wps:style>
                        <a:lnRef idx="1">
                          <a:schemeClr val="accent4"/>
                        </a:lnRef>
                        <a:fillRef idx="2">
                          <a:schemeClr val="accent4"/>
                        </a:fillRef>
                        <a:effectRef idx="1">
                          <a:schemeClr val="accent4"/>
                        </a:effectRef>
                        <a:fontRef idx="minor">
                          <a:schemeClr val="dk1"/>
                        </a:fontRef>
                      </wps:style>
                      <wps:txbx>
                        <w:txbxContent>
                          <w:p>
                            <w:pPr>
                              <w:numPr>
                                <w:ilvl w:val="0"/>
                                <w:numId w:val="0"/>
                              </w:numPr>
                              <w:jc w:val="both"/>
                              <w:rPr>
                                <w:rFonts w:hint="default"/>
                                <w:lang w:val="en-US"/>
                              </w:rPr>
                            </w:pPr>
                            <w:r>
                              <w:rPr>
                                <w:rFonts w:hint="default"/>
                                <w:lang w:val="en-US"/>
                              </w:rPr>
                              <w:t xml:space="preserve">Upload excel file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5pt;margin-top:7.65pt;height:32.85pt;width:68.6pt;z-index:251664384;v-text-anchor:middle;mso-width-relative:page;mso-height-relative:page;" fillcolor="#FFDD9C [3536]" filled="t" stroked="t" coordsize="21600,21600" o:gfxdata="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KmIdVHXAAAACAEA&#10;AA8AAAAAAAAAAQAgAAAAIgAAAGRycy9kb3ducmV2LnhtbFBLAQIUABQAAAAIAIdO4kBH5ud8/wIA&#10;ALoGAAAOAAAAAAAAAAEAIAAAACYBAABkcnMvZTJvRG9jLnhtbFBLBQYAAAAABgAGAFkBAACXBgAA&#10;AAA=&#10;">
                <v:fill type="gradient" on="t" color2="#FFD479 [3376]" colors="0f #FFDD9C;32768f #FFD78E;65536f #FFD479" focus="100%" focussize="0,0" rotate="t">
                  <o:fill type="gradientUnscaled" v:ext="backwardCompatible"/>
                </v:fill>
                <v:stroke weight="0.5pt" color="#FFC000 [3207]" miterlimit="8" joinstyle="miter"/>
                <v:imagedata o:title=""/>
                <o:lock v:ext="edit" aspectratio="f"/>
                <v:textbox>
                  <w:txbxContent>
                    <w:p>
                      <w:pPr>
                        <w:numPr>
                          <w:ilvl w:val="0"/>
                          <w:numId w:val="0"/>
                        </w:numPr>
                        <w:jc w:val="both"/>
                        <w:rPr>
                          <w:rFonts w:hint="default"/>
                          <w:lang w:val="en-US"/>
                        </w:rPr>
                      </w:pPr>
                      <w:r>
                        <w:rPr>
                          <w:rFonts w:hint="default"/>
                          <w:lang w:val="en-US"/>
                        </w:rPr>
                        <w:t xml:space="preserve">Upload excel file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sz w:val="24"/>
          <w:szCs w:val="24"/>
        </w:rPr>
        <mc:AlternateContent>
          <mc:Choice Requires="wps">
            <w:drawing>
              <wp:anchor distT="0" distB="0" distL="114300" distR="114300" simplePos="0" relativeHeight="251667456" behindDoc="0" locked="0" layoutInCell="1" allowOverlap="1">
                <wp:simplePos x="0" y="0"/>
                <wp:positionH relativeFrom="column">
                  <wp:posOffset>2379345</wp:posOffset>
                </wp:positionH>
                <wp:positionV relativeFrom="paragraph">
                  <wp:posOffset>115570</wp:posOffset>
                </wp:positionV>
                <wp:extent cx="334010" cy="6985"/>
                <wp:effectExtent l="0" t="43815" r="8890" b="50800"/>
                <wp:wrapNone/>
                <wp:docPr id="10" name="Straight Arrow Connector 10"/>
                <wp:cNvGraphicFramePr/>
                <a:graphic xmlns:a="http://schemas.openxmlformats.org/drawingml/2006/main">
                  <a:graphicData uri="http://schemas.microsoft.com/office/word/2010/wordprocessingShape">
                    <wps:wsp>
                      <wps:cNvCnPr/>
                      <wps:spPr>
                        <a:xfrm>
                          <a:off x="0" y="0"/>
                          <a:ext cx="334010"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7.35pt;margin-top:9.1pt;height:0.55pt;width:26.3pt;z-index:251667456;mso-width-relative:page;mso-height-relative:page;" filled="f" stroked="t" coordsize="21600,21600" o:gfxdata="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H/OK1wAAAAkBAAAPAAAAAAAAAAEAIAAAACIAAABkcnMvZG93bnJldi54bWxQSwECFAAUAAAA&#10;CACHTuJAUX+jdO8BAADlAwAADgAAAAAAAAABACAAAAAmAQAAZHJzL2Uyb0RvYy54bWxQSwUGAAAA&#10;AAYABgBZAQAAhwU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69504" behindDoc="0" locked="0" layoutInCell="1" allowOverlap="1">
                <wp:simplePos x="0" y="0"/>
                <wp:positionH relativeFrom="column">
                  <wp:posOffset>3581400</wp:posOffset>
                </wp:positionH>
                <wp:positionV relativeFrom="paragraph">
                  <wp:posOffset>120015</wp:posOffset>
                </wp:positionV>
                <wp:extent cx="334010" cy="6985"/>
                <wp:effectExtent l="0" t="43815" r="8890" b="50800"/>
                <wp:wrapNone/>
                <wp:docPr id="12" name="Straight Arrow Connector 12"/>
                <wp:cNvGraphicFramePr/>
                <a:graphic xmlns:a="http://schemas.openxmlformats.org/drawingml/2006/main">
                  <a:graphicData uri="http://schemas.microsoft.com/office/word/2010/wordprocessingShape">
                    <wps:wsp>
                      <wps:cNvCnPr/>
                      <wps:spPr>
                        <a:xfrm>
                          <a:off x="0" y="0"/>
                          <a:ext cx="334010"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2pt;margin-top:9.45pt;height:0.55pt;width:26.3pt;z-index:251669504;mso-width-relative:page;mso-height-relative:page;" filled="f" stroked="t" coordsize="21600,21600" o:gfxdata="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E4Bo1QAAAAkBAAAPAAAAAAAAAAEAIAAAACIAAABkcnMvZG93bnJldi54bWxQSwECFAAUAAAACACH&#10;TuJAEqLbvO4BAADlAwAADgAAAAAAAAABACAAAAAkAQAAZHJzL2Uyb0RvYy54bWxQSwUGAAAAAAYA&#10;BgBZAQAAhAU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65408" behindDoc="0" locked="0" layoutInCell="1" allowOverlap="1">
                <wp:simplePos x="0" y="0"/>
                <wp:positionH relativeFrom="column">
                  <wp:posOffset>944245</wp:posOffset>
                </wp:positionH>
                <wp:positionV relativeFrom="paragraph">
                  <wp:posOffset>120015</wp:posOffset>
                </wp:positionV>
                <wp:extent cx="334010" cy="6985"/>
                <wp:effectExtent l="0" t="43815" r="8890" b="50800"/>
                <wp:wrapNone/>
                <wp:docPr id="5" name="Straight Arrow Connector 5"/>
                <wp:cNvGraphicFramePr/>
                <a:graphic xmlns:a="http://schemas.openxmlformats.org/drawingml/2006/main">
                  <a:graphicData uri="http://schemas.microsoft.com/office/word/2010/wordprocessingShape">
                    <wps:wsp>
                      <wps:cNvCnPr>
                        <a:stCxn id="4" idx="3"/>
                      </wps:cNvCnPr>
                      <wps:spPr>
                        <a:xfrm>
                          <a:off x="2087245" y="7889240"/>
                          <a:ext cx="334010"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4.35pt;margin-top:9.45pt;height:0.55pt;width:26.3pt;z-index:251665408;mso-width-relative:page;mso-height-relative:page;" filled="f" stroked="t" coordsize="21600,21600" o:gfxdata="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GKM1nVAAAACQEAAA8AAAAAAAAAAQAgAAAAIgAA&#10;AGRycy9kb3ducmV2LnhtbFBLAQIUABQAAAAIAIdO4kAb/7QMCwIAABUEAAAOAAAAAAAAAAEAIAAA&#10;ACQBAABkcnMvZTJvRG9jLnhtbFBLBQYAAAAABgAGAFkBAACh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sz w:val="24"/>
          <w:szCs w:val="24"/>
          <w:lang w:val="en-US"/>
        </w:rPr>
      </w:pPr>
      <w:r>
        <w:rPr>
          <w:rFonts w:hint="default" w:asciiTheme="minorAscii" w:hAnsiTheme="minorAscii"/>
          <w:sz w:val="24"/>
          <w:szCs w:val="24"/>
        </w:rPr>
        <mc:AlternateContent>
          <mc:Choice Requires="wps">
            <w:drawing>
              <wp:anchor distT="0" distB="0" distL="114300" distR="114300" simplePos="0" relativeHeight="251675648" behindDoc="0" locked="0" layoutInCell="1" allowOverlap="1">
                <wp:simplePos x="0" y="0"/>
                <wp:positionH relativeFrom="column">
                  <wp:posOffset>768350</wp:posOffset>
                </wp:positionH>
                <wp:positionV relativeFrom="paragraph">
                  <wp:posOffset>169545</wp:posOffset>
                </wp:positionV>
                <wp:extent cx="499745" cy="422910"/>
                <wp:effectExtent l="3175" t="0" r="5080" b="8890"/>
                <wp:wrapNone/>
                <wp:docPr id="18" name="Straight Arrow Connector 18"/>
                <wp:cNvGraphicFramePr/>
                <a:graphic xmlns:a="http://schemas.openxmlformats.org/drawingml/2006/main">
                  <a:graphicData uri="http://schemas.microsoft.com/office/word/2010/wordprocessingShape">
                    <wps:wsp>
                      <wps:cNvCnPr/>
                      <wps:spPr>
                        <a:xfrm flipV="1">
                          <a:off x="1911350" y="8138160"/>
                          <a:ext cx="499745" cy="422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0.5pt;margin-top:13.35pt;height:33.3pt;width:39.35pt;z-index:251675648;mso-width-relative:page;mso-height-relative:page;" filled="f" stroked="t" coordsize="21600,21600" o:gfxdata="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nwt7NcAAAAJAQAADwAAAAAAAAABACAAAAAiAAAAZHJz&#10;L2Rvd25yZXYueG1sUEsBAhQAFAAAAAgAh07iQMwYCYwFAgAA/QMAAA4AAAAAAAAAAQAgAAAAJgEA&#10;AGRycy9lMm9Eb2MueG1sUEsFBgAAAAAGAAYAWQEAAJ0FA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72576" behindDoc="0" locked="0" layoutInCell="1" allowOverlap="1">
                <wp:simplePos x="0" y="0"/>
                <wp:positionH relativeFrom="column">
                  <wp:posOffset>2282825</wp:posOffset>
                </wp:positionH>
                <wp:positionV relativeFrom="paragraph">
                  <wp:posOffset>156210</wp:posOffset>
                </wp:positionV>
                <wp:extent cx="1069340" cy="641350"/>
                <wp:effectExtent l="0" t="4445" r="10160" b="52705"/>
                <wp:wrapNone/>
                <wp:docPr id="15" name="Elbow Connector 15"/>
                <wp:cNvGraphicFramePr/>
                <a:graphic xmlns:a="http://schemas.openxmlformats.org/drawingml/2006/main">
                  <a:graphicData uri="http://schemas.microsoft.com/office/word/2010/wordprocessingShape">
                    <wps:wsp>
                      <wps:cNvCnPr/>
                      <wps:spPr>
                        <a:xfrm rot="10800000" flipV="1">
                          <a:off x="3591560" y="8124190"/>
                          <a:ext cx="1069340" cy="64135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79.75pt;margin-top:12.3pt;height:50.5pt;width:84.2pt;rotation:11796480f;z-index:251672576;mso-width-relative:page;mso-height-relative:page;" filled="f" stroked="t" coordsize="21600,21600" o:gfxdata="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4/&#10;c4fbAAAACgEAAA8AAAAAAAAAAQAgAAAAIgAAAGRycy9kb3ducmV2LnhtbFBLAQIUABQAAAAIAIdO&#10;4kADuQQtIAIAAC0EAAAOAAAAAAAAAAEAIAAAACoBAABkcnMvZTJvRG9jLnhtbFBLBQYAAAAABgAG&#10;AFkBAAC8BQAAAAA=&#10;" adj="1080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73600" behindDoc="0" locked="0" layoutInCell="1" allowOverlap="1">
                <wp:simplePos x="0" y="0"/>
                <wp:positionH relativeFrom="column">
                  <wp:posOffset>1717675</wp:posOffset>
                </wp:positionH>
                <wp:positionV relativeFrom="paragraph">
                  <wp:posOffset>160655</wp:posOffset>
                </wp:positionV>
                <wp:extent cx="3175" cy="415290"/>
                <wp:effectExtent l="46355" t="0" r="52070" b="3810"/>
                <wp:wrapNone/>
                <wp:docPr id="16" name="Straight Arrow Connector 16"/>
                <wp:cNvGraphicFramePr/>
                <a:graphic xmlns:a="http://schemas.openxmlformats.org/drawingml/2006/main">
                  <a:graphicData uri="http://schemas.microsoft.com/office/word/2010/wordprocessingShape">
                    <wps:wsp>
                      <wps:cNvCnPr>
                        <a:stCxn id="13" idx="0"/>
                      </wps:cNvCnPr>
                      <wps:spPr>
                        <a:xfrm flipV="1">
                          <a:off x="2851785" y="8113395"/>
                          <a:ext cx="3175" cy="415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5.25pt;margin-top:12.65pt;height:32.7pt;width:0.25pt;z-index:251673600;mso-width-relative:page;mso-height-relative:page;" filled="f" stroked="t" coordsize="21600,21600" o:gfxdata="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2rCt1wAAAAkBAAAPAAAA&#10;AAAAAAEAIAAAACIAAABkcnMvZG93bnJldi54bWxQSwECFAAUAAAACACHTuJAqKBI6hYCAAAiBAAA&#10;DgAAAAAAAAABACAAAAAmAQAAZHJzL2Uyb0RvYy54bWxQSwUGAAAAAAYABgBZAQAArg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sz w:val="24"/>
          <w:szCs w:val="24"/>
          <w:lang w:val="en-US"/>
        </w:rPr>
      </w:pPr>
      <w:r>
        <w:rPr>
          <w:rFonts w:hint="default" w:asciiTheme="minorAscii" w:hAnsiTheme="minorAscii"/>
          <w:sz w:val="24"/>
          <w:szCs w:val="24"/>
        </w:rPr>
        <mc:AlternateContent>
          <mc:Choice Requires="wps">
            <w:drawing>
              <wp:anchor distT="0" distB="0" distL="114300" distR="114300" simplePos="0" relativeHeight="251674624" behindDoc="0" locked="0" layoutInCell="1" allowOverlap="1">
                <wp:simplePos x="0" y="0"/>
                <wp:positionH relativeFrom="column">
                  <wp:posOffset>26035</wp:posOffset>
                </wp:positionH>
                <wp:positionV relativeFrom="paragraph">
                  <wp:posOffset>34925</wp:posOffset>
                </wp:positionV>
                <wp:extent cx="960120" cy="417195"/>
                <wp:effectExtent l="6350" t="6350" r="11430" b="8255"/>
                <wp:wrapNone/>
                <wp:docPr id="17" name="Rectangles 17"/>
                <wp:cNvGraphicFramePr/>
                <a:graphic xmlns:a="http://schemas.openxmlformats.org/drawingml/2006/main">
                  <a:graphicData uri="http://schemas.microsoft.com/office/word/2010/wordprocessingShape">
                    <wps:wsp>
                      <wps:cNvSpPr/>
                      <wps:spPr>
                        <a:xfrm>
                          <a:off x="0" y="0"/>
                          <a:ext cx="960120" cy="417195"/>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lang w:val="en-US"/>
                              </w:rPr>
                            </w:pPr>
                            <w:r>
                              <w:rPr>
                                <w:rFonts w:hint="default"/>
                                <w:lang w:val="en-US"/>
                              </w:rPr>
                              <w:t xml:space="preserve">Update cancel pcs count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2.75pt;height:32.85pt;width:75.6pt;z-index:251674624;v-text-anchor:middle;mso-width-relative:page;mso-height-relative:page;" fillcolor="#B1CBE9 [3536]" filled="t" stroked="t" coordsize="21600,21600" o:gfxdata="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KZ8drfXAAAABgEAAA8AAAAA&#10;AAAAAQAgAAAAIgAAAGRycy9kb3ducmV2LnhtbFBLAQIUABQAAAAIAIdO4kCnXaRO+QIAALAGAAAO&#10;AAAAAAAAAAEAIAAAACYBAABkcnMvZTJvRG9jLnhtbFBLBQYAAAAABgAGAFkBAACR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lang w:val="en-US"/>
                        </w:rPr>
                      </w:pPr>
                      <w:r>
                        <w:rPr>
                          <w:rFonts w:hint="default"/>
                          <w:lang w:val="en-US"/>
                        </w:rPr>
                        <w:t xml:space="preserve">Update cancel pcs count </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70528" behindDoc="0" locked="0" layoutInCell="1" allowOverlap="1">
                <wp:simplePos x="0" y="0"/>
                <wp:positionH relativeFrom="column">
                  <wp:posOffset>1152525</wp:posOffset>
                </wp:positionH>
                <wp:positionV relativeFrom="paragraph">
                  <wp:posOffset>17780</wp:posOffset>
                </wp:positionV>
                <wp:extent cx="1130300" cy="417195"/>
                <wp:effectExtent l="6350" t="6350" r="6350" b="8255"/>
                <wp:wrapNone/>
                <wp:docPr id="13" name="Rectangles 13"/>
                <wp:cNvGraphicFramePr/>
                <a:graphic xmlns:a="http://schemas.openxmlformats.org/drawingml/2006/main">
                  <a:graphicData uri="http://schemas.microsoft.com/office/word/2010/wordprocessingShape">
                    <wps:wsp>
                      <wps:cNvSpPr/>
                      <wps:spPr>
                        <a:xfrm>
                          <a:off x="0" y="0"/>
                          <a:ext cx="1130300" cy="417195"/>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lang w:val="en-US"/>
                              </w:rPr>
                            </w:pPr>
                            <w:r>
                              <w:rPr>
                                <w:rFonts w:hint="default"/>
                                <w:lang w:val="en-US"/>
                              </w:rPr>
                              <w:t>Update accepted pcs count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75pt;margin-top:1.4pt;height:32.85pt;width:89pt;z-index:251670528;v-text-anchor:middle;mso-width-relative:page;mso-height-relative:page;" fillcolor="#B1CBE9 [3536]" filled="t" stroked="t" coordsize="21600,21600" o:gfxdata="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rmuUs2AAAAAgB&#10;AAAPAAAAAAAAAAEAIAAAACIAAABkcnMvZG93bnJldi54bWxQSwECFAAUAAAACACHTuJAZFutlf8C&#10;AACxBgAADgAAAAAAAAABACAAAAAnAQAAZHJzL2Uyb0RvYy54bWxQSwUGAAAAAAYABgBZAQAAmAYA&#10;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lang w:val="en-US"/>
                        </w:rPr>
                      </w:pPr>
                      <w:r>
                        <w:rPr>
                          <w:rFonts w:hint="default"/>
                          <w:lang w:val="en-US"/>
                        </w:rPr>
                        <w:t>Update accepted pcs count</w:t>
                      </w:r>
                    </w:p>
                  </w:txbxContent>
                </v:textbox>
              </v:rect>
            </w:pict>
          </mc:Fallback>
        </mc:AlternateContent>
      </w:r>
    </w:p>
    <w:p>
      <w:pPr>
        <w:numPr>
          <w:ilvl w:val="0"/>
          <w:numId w:val="0"/>
        </w:numPr>
        <w:ind w:leftChars="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1. In Connect us -&gt; inventory, we have to create new menu as ‘Pending order’ module.</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sz w:val="24"/>
          <w:szCs w:val="24"/>
        </w:rPr>
        <w:drawing>
          <wp:inline distT="0" distB="0" distL="114300" distR="114300">
            <wp:extent cx="2667000" cy="33051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2667000" cy="3305175"/>
                    </a:xfrm>
                    <a:prstGeom prst="rect">
                      <a:avLst/>
                    </a:prstGeom>
                    <a:noFill/>
                    <a:ln>
                      <a:noFill/>
                    </a:ln>
                  </pic:spPr>
                </pic:pic>
              </a:graphicData>
            </a:graphic>
          </wp:inline>
        </w:drawing>
      </w:r>
      <w:r>
        <w:rPr>
          <w:rFonts w:hint="default" w:asciiTheme="minorAscii" w:hAnsiTheme="minorAscii"/>
          <w:b w:val="0"/>
          <w:bCs w:val="0"/>
          <w:i w:val="0"/>
          <w:iCs w:val="0"/>
          <w:sz w:val="24"/>
          <w:szCs w:val="24"/>
          <w:lang w:val="en-US"/>
        </w:rPr>
        <w:t xml:space="preserve"> </w:t>
      </w:r>
    </w:p>
    <w:p>
      <w:pPr>
        <w:jc w:val="left"/>
        <w:rPr>
          <w:rFonts w:hint="default" w:asciiTheme="minorAscii" w:hAnsiTheme="minorAscii"/>
          <w:sz w:val="24"/>
          <w:szCs w:val="24"/>
        </w:rPr>
      </w:pPr>
    </w:p>
    <w:p>
      <w:pPr>
        <w:numPr>
          <w:ilvl w:val="1"/>
          <w:numId w:val="1"/>
        </w:numPr>
        <w:ind w:left="0" w:leftChars="0" w:firstLine="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Pending order</w:t>
      </w:r>
    </w:p>
    <w:p>
      <w:pPr>
        <w:numPr>
          <w:ilvl w:val="0"/>
          <w:numId w:val="0"/>
        </w:numPr>
        <w:ind w:leftChars="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sz w:val="24"/>
          <w:szCs w:val="24"/>
          <w:lang w:val="en-US"/>
        </w:rPr>
      </w:pPr>
      <w:r>
        <w:rPr>
          <w:rFonts w:hint="default" w:asciiTheme="minorAscii" w:hAnsiTheme="minorAscii"/>
          <w:sz w:val="24"/>
          <w:szCs w:val="24"/>
          <w:lang w:val="en-US"/>
        </w:rPr>
        <w:t xml:space="preserve">Through pending order user will upload the excel file which contains the details of orders that is given for karagirs as per SCM code. It will have following fields: </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Bulk upload format</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Upload file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View action</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History action</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Edit action</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PO date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PO no.</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Vendor name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Created at</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Created by</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Updated at</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Updated by</w:t>
      </w:r>
    </w:p>
    <w:p>
      <w:pPr>
        <w:numPr>
          <w:ilvl w:val="0"/>
          <w:numId w:val="0"/>
        </w:numPr>
        <w:tabs>
          <w:tab w:val="left" w:pos="420"/>
        </w:tabs>
        <w:jc w:val="left"/>
        <w:rPr>
          <w:rFonts w:hint="default" w:asciiTheme="minorAscii" w:hAnsiTheme="minorAscii"/>
          <w:sz w:val="24"/>
          <w:szCs w:val="24"/>
          <w:lang w:val="en-US"/>
        </w:rPr>
      </w:pPr>
    </w:p>
    <w:p>
      <w:pPr>
        <w:numPr>
          <w:ilvl w:val="0"/>
          <w:numId w:val="0"/>
        </w:numPr>
        <w:tabs>
          <w:tab w:val="left" w:pos="420"/>
        </w:tabs>
        <w:jc w:val="left"/>
        <w:rPr>
          <w:rFonts w:hint="default" w:asciiTheme="minorAscii" w:hAnsiTheme="minorAscii"/>
          <w:sz w:val="24"/>
          <w:szCs w:val="24"/>
          <w:lang w:val="en-US"/>
        </w:rPr>
      </w:pPr>
      <w:r>
        <w:rPr>
          <w:rFonts w:hint="default" w:asciiTheme="minorAscii" w:hAnsiTheme="minorAscii"/>
          <w:sz w:val="24"/>
          <w:szCs w:val="24"/>
          <w:lang w:val="en-US"/>
        </w:rPr>
        <w:t xml:space="preserve">All the values in each column of grid will be displayed once file is uploaded through ‘upload file’ button. </w:t>
      </w:r>
    </w:p>
    <w:p>
      <w:pPr>
        <w:numPr>
          <w:ilvl w:val="0"/>
          <w:numId w:val="0"/>
        </w:numPr>
        <w:tabs>
          <w:tab w:val="left" w:pos="420"/>
        </w:tabs>
        <w:jc w:val="left"/>
        <w:rPr>
          <w:rFonts w:hint="default" w:asciiTheme="minorAscii" w:hAnsiTheme="minorAscii"/>
          <w:sz w:val="24"/>
          <w:szCs w:val="24"/>
          <w:lang w:val="en-US"/>
        </w:rPr>
      </w:pPr>
    </w:p>
    <w:p>
      <w:pPr>
        <w:numPr>
          <w:ilvl w:val="0"/>
          <w:numId w:val="0"/>
        </w:numPr>
        <w:tabs>
          <w:tab w:val="left" w:pos="420"/>
        </w:tabs>
        <w:jc w:val="left"/>
        <w:rPr>
          <w:rFonts w:hint="default" w:asciiTheme="minorAscii" w:hAnsiTheme="minorAscii"/>
          <w:sz w:val="24"/>
          <w:szCs w:val="24"/>
          <w:lang w:val="en-US"/>
        </w:rPr>
      </w:pPr>
      <w:r>
        <w:rPr>
          <w:rFonts w:hint="default" w:asciiTheme="minorAscii" w:hAnsiTheme="minorAscii"/>
          <w:sz w:val="24"/>
          <w:szCs w:val="24"/>
          <w:lang w:val="en-US"/>
        </w:rPr>
        <w:t xml:space="preserve">Once user clicks on bulk upload format, excel file will be downloaded which will have following columns: </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Delivery date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Order date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Order no.</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Karagir</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Item category</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Exact wt</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Weight range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Size range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New order</w:t>
      </w:r>
    </w:p>
    <w:p>
      <w:pPr>
        <w:numPr>
          <w:ilvl w:val="0"/>
          <w:numId w:val="0"/>
        </w:numPr>
        <w:tabs>
          <w:tab w:val="left" w:pos="420"/>
        </w:tabs>
        <w:jc w:val="left"/>
        <w:rPr>
          <w:rFonts w:hint="default" w:asciiTheme="minorAscii" w:hAnsiTheme="minorAscii"/>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92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Delivery Date</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delivery date on which the items will be delivered of particular SCM from karagir.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Delivery date will always be dates prior to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date</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the date on which the order is given to karagir for particular SCM.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no</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 each order is divided and given to karagirs, then purchase order number will be mentioned here.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magenta"/>
                <w:vertAlign w:val="baseline"/>
                <w:lang w:val="en-US"/>
              </w:rPr>
              <w:t>Purchase order can be same but delivery date or karagir name will be different in this case as we can divide one order &amp;assign to multiple karagirs.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name of the karagir to whom the order is given.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Item </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name of the item  from padm -&gt; item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name of the category of selected item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Exact wt</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exact wt of the item - category that order has been placed for. </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 xml:space="preserve">(User enters the exact wt, weight range and size range from padm -&gt; enter SCM in menu -&gt; define scm entry -&gt; enter one particular item name and click on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Weight range</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weight range  of the item - category that order has been placed for. </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 xml:space="preserve">(User enters the exact wt, weight range and size range from padm -&gt; enter SCM in menu -&gt; define scm entry -&gt; enter one particular item name and click on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 range</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exact wt of the item - category that order has been placed for. </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 xml:space="preserve">(User enters the exact wt, weight range and size range from padm -&gt; enter SCM in menu -&gt; define scm entry -&gt; enter one particular item name and click on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New order</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count of pcs that is to be ordered from the karagir for SCM.</w:t>
            </w:r>
          </w:p>
        </w:tc>
      </w:tr>
    </w:tbl>
    <w:p>
      <w:pPr>
        <w:numPr>
          <w:ilvl w:val="0"/>
          <w:numId w:val="0"/>
        </w:numPr>
        <w:tabs>
          <w:tab w:val="left" w:pos="420"/>
        </w:tabs>
        <w:jc w:val="left"/>
        <w:rPr>
          <w:rFonts w:hint="default" w:asciiTheme="minorAscii" w:hAnsiTheme="minorAscii"/>
          <w:sz w:val="24"/>
          <w:szCs w:val="24"/>
          <w:lang w:val="en-US"/>
        </w:rPr>
      </w:pPr>
    </w:p>
    <w:p>
      <w:pPr>
        <w:numPr>
          <w:ilvl w:val="0"/>
          <w:numId w:val="0"/>
        </w:numPr>
        <w:tabs>
          <w:tab w:val="left" w:pos="420"/>
        </w:tabs>
        <w:jc w:val="left"/>
        <w:rPr>
          <w:rFonts w:hint="default" w:asciiTheme="minorAscii" w:hAnsiTheme="minorAscii"/>
          <w:sz w:val="24"/>
          <w:szCs w:val="24"/>
          <w:lang w:val="en-US"/>
        </w:rPr>
      </w:pPr>
      <w:r>
        <w:rPr>
          <w:rFonts w:hint="default" w:asciiTheme="minorAscii" w:hAnsiTheme="minorAscii"/>
          <w:sz w:val="24"/>
          <w:szCs w:val="24"/>
          <w:lang w:val="en-US"/>
        </w:rPr>
        <w:t xml:space="preserve">Once file is uploaded, then the collated data will be displayed as per Order date, order no and karagir name and SCM code. (order date, karagir name, SCM code and PO no is considered as one header). </w:t>
      </w:r>
    </w:p>
    <w:p>
      <w:pPr>
        <w:numPr>
          <w:ilvl w:val="0"/>
          <w:numId w:val="0"/>
        </w:numPr>
        <w:tabs>
          <w:tab w:val="left" w:pos="420"/>
        </w:tabs>
        <w:jc w:val="left"/>
        <w:rPr>
          <w:rFonts w:hint="default" w:asciiTheme="minorAscii" w:hAnsiTheme="minorAscii"/>
          <w:sz w:val="24"/>
          <w:szCs w:val="24"/>
          <w:lang w:val="en-US"/>
        </w:rPr>
      </w:pPr>
    </w:p>
    <w:p>
      <w:pPr>
        <w:numPr>
          <w:ilvl w:val="0"/>
          <w:numId w:val="0"/>
        </w:numPr>
        <w:tabs>
          <w:tab w:val="left" w:pos="420"/>
        </w:tabs>
        <w:jc w:val="left"/>
        <w:rPr>
          <w:rFonts w:hint="default" w:asciiTheme="minorAscii" w:hAnsiTheme="minorAscii"/>
          <w:sz w:val="24"/>
          <w:szCs w:val="24"/>
          <w:lang w:val="en-US"/>
        </w:rPr>
      </w:pPr>
      <w:r>
        <w:rPr>
          <w:rFonts w:hint="default" w:asciiTheme="minorAscii" w:hAnsiTheme="minorAscii"/>
          <w:sz w:val="24"/>
          <w:szCs w:val="24"/>
          <w:lang w:val="en-US"/>
        </w:rPr>
        <w:t>For</w:t>
      </w:r>
      <w:bookmarkStart w:id="29" w:name="_GoBack"/>
      <w:bookmarkEnd w:id="29"/>
      <w:r>
        <w:rPr>
          <w:rFonts w:hint="default" w:asciiTheme="minorAscii" w:hAnsiTheme="minorAscii"/>
          <w:sz w:val="24"/>
          <w:szCs w:val="24"/>
          <w:lang w:val="en-US"/>
        </w:rPr>
        <w:t xml:space="preserve"> each nw order, if scm code and karagir name is same, then the new order pcs will get added in the same existing order if delivery date is not different. </w:t>
      </w:r>
    </w:p>
    <w:p>
      <w:pPr>
        <w:numPr>
          <w:ilvl w:val="0"/>
          <w:numId w:val="0"/>
        </w:numPr>
        <w:ind w:leftChars="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sz w:val="24"/>
          <w:szCs w:val="24"/>
          <w:lang w:val="en-US"/>
        </w:rPr>
      </w:pPr>
      <w:r>
        <w:rPr>
          <w:rFonts w:hint="default" w:asciiTheme="minorAscii" w:hAnsiTheme="minorAscii"/>
          <w:sz w:val="24"/>
          <w:szCs w:val="24"/>
          <w:lang w:val="en-US"/>
        </w:rPr>
        <w:t xml:space="preserve">Through </w:t>
      </w:r>
      <w:r>
        <w:rPr>
          <w:rFonts w:hint="default" w:asciiTheme="minorAscii" w:hAnsiTheme="minorAscii"/>
          <w:b/>
          <w:bCs/>
          <w:sz w:val="24"/>
          <w:szCs w:val="24"/>
          <w:lang w:val="en-US"/>
        </w:rPr>
        <w:t>view action</w:t>
      </w:r>
      <w:r>
        <w:rPr>
          <w:rFonts w:hint="default" w:asciiTheme="minorAscii" w:hAnsiTheme="minorAscii"/>
          <w:sz w:val="24"/>
          <w:szCs w:val="24"/>
          <w:lang w:val="en-US"/>
        </w:rPr>
        <w:t xml:space="preserve"> of each PO, details of that order will be displayed as below:</w:t>
      </w:r>
    </w:p>
    <w:p>
      <w:pPr>
        <w:numPr>
          <w:ilvl w:val="0"/>
          <w:numId w:val="0"/>
        </w:numPr>
        <w:ind w:leftChars="0"/>
        <w:jc w:val="left"/>
        <w:rPr>
          <w:rFonts w:hint="default" w:asciiTheme="minorAscii" w:hAnsiTheme="minorAscii"/>
          <w:sz w:val="24"/>
          <w:szCs w:val="24"/>
          <w:lang w:val="en-US"/>
        </w:rPr>
      </w:pP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delivery date</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total pcs ordered</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accepted pcs count</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Canceled pcs count</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Cancel action</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Cancel reason</w:t>
      </w:r>
    </w:p>
    <w:p>
      <w:pPr>
        <w:numPr>
          <w:ilvl w:val="0"/>
          <w:numId w:val="3"/>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Table of cancel history</w:t>
      </w:r>
    </w:p>
    <w:p>
      <w:pPr>
        <w:numPr>
          <w:ilvl w:val="0"/>
          <w:numId w:val="0"/>
        </w:numPr>
        <w:tabs>
          <w:tab w:val="left" w:pos="420"/>
        </w:tabs>
        <w:jc w:val="left"/>
        <w:rPr>
          <w:rFonts w:hint="default" w:asciiTheme="minorAscii" w:hAnsiTheme="minorAscii"/>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92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Delivery Date</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Delivery date of scm code and karagir order will be displayed as per excel file which was uploaded.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Count of total pcs ordered</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count of total pcs of order that has been given to karagir. It will be displayed as per uploaded excel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Accepted pcs</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pcs are being received from the karagir and labeling is done, then will be considered as accepted. As and when the labeling file is uploaded (step 2) for SCM category and karagir, the accepted pcs count will get updated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pcs </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total pcs of order that have been canceled by the authorized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 action button</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button will be provided based on authority.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cancel action, authorized user can cancel the entire order or few pcs from the order that has already been given to karagir. Once authorized user clicks on cancel button, it will display below fields:</w:t>
            </w:r>
          </w:p>
          <w:p>
            <w:pPr>
              <w:widowControl w:val="0"/>
              <w:numPr>
                <w:ilvl w:val="0"/>
                <w:numId w:val="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 count</w:t>
            </w:r>
          </w:p>
          <w:p>
            <w:pPr>
              <w:widowControl w:val="0"/>
              <w:numPr>
                <w:ilvl w:val="0"/>
                <w:numId w:val="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 reason </w:t>
            </w:r>
          </w:p>
          <w:p>
            <w:pPr>
              <w:widowControl w:val="0"/>
              <w:numPr>
                <w:ilvl w:val="0"/>
                <w:numId w:val="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Confirm button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 count will be text field where user will mention the number of pcs that has to be canceled. If total order count = total accepted count, that means all pcs have been received and labeled. Then in such case, “cancel action button” should be disabled. Also, user should be able to cancel pcs out of total pcs ordered only.</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 reason - Once user mentions the cancel pcs count, then user will have to compulsorily mention the reason for cancellation in this text field.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submit button, it will display dialogue box as “Are you sure you want to cancel?” Once user clicks yes, then the count of canceled pcs should be displayed in ‘canceled pcs’ field.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Canceled pcs count should get deducted from the total pcs orders and accordingly pending pcs count will be displayed in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Table of canceled details</w:t>
            </w:r>
          </w:p>
        </w:tc>
        <w:tc>
          <w:tcPr>
            <w:tcW w:w="6929"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details of canceled pcs in table having following columns:</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 pcs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Reason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Canceled date &amp; time</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by </w:t>
            </w:r>
          </w:p>
        </w:tc>
      </w:tr>
    </w:tbl>
    <w:p>
      <w:pPr>
        <w:numPr>
          <w:ilvl w:val="0"/>
          <w:numId w:val="0"/>
        </w:numPr>
        <w:ind w:leftChars="0"/>
        <w:jc w:val="left"/>
        <w:rPr>
          <w:rFonts w:hint="default" w:asciiTheme="minorAscii" w:hAnsiTheme="minorAscii"/>
          <w:b/>
          <w:bCs/>
          <w:i w:val="0"/>
          <w:iCs w:val="0"/>
          <w:color w:val="2E75B6" w:themeColor="accent1" w:themeShade="BF"/>
          <w:sz w:val="24"/>
          <w:szCs w:val="24"/>
          <w:lang w:val="en-US"/>
        </w:rPr>
      </w:pPr>
    </w:p>
    <w:p>
      <w:pPr>
        <w:numPr>
          <w:ilvl w:val="1"/>
          <w:numId w:val="1"/>
        </w:numPr>
        <w:ind w:left="0" w:leftChars="0" w:firstLine="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PO labeling</w:t>
      </w: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User will upload PO labeling file from padm -&gt; user definable reports (register). It contains data of each SCM category for which labelling is done at inventory which means that order is given by karagir and is available at us in inventory. It has following columns: </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Order no</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Labeling no</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Item </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Category</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Weight range </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Size </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Pcs</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Net wt</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Lot no</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Labeling date</w:t>
      </w:r>
    </w:p>
    <w:p>
      <w:pPr>
        <w:numPr>
          <w:ilvl w:val="0"/>
          <w:numId w:val="6"/>
        </w:numPr>
        <w:ind w:left="420" w:leftChars="0" w:hanging="42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Barcode no</w:t>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sz w:val="24"/>
          <w:szCs w:val="24"/>
        </w:rPr>
        <w:drawing>
          <wp:inline distT="0" distB="0" distL="114300" distR="114300">
            <wp:extent cx="5266690" cy="2962910"/>
            <wp:effectExtent l="0" t="0" r="3810" b="889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Here, it displays each SCM with 1 pcs count generally. Example, if order of 5 pcs is given to karagir 1 for 001 SCM code. Then, in labeling file it displays five rows of 001 SCM code with pcs count as 1 in each row. </w:t>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In some items, pcs count can be more than 2 like for example bangdi item. </w:t>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Further, we have add the pcs count of scm code and karagir combination and have to display the total count in ‘accepted pcs’ field of Pending order menu -&gt; view action.</w:t>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Each time when labeling file is uploaded by user, then it will calculated total of scm code and karagir combination, then it will make total of it and display in ‘accepted pcs’ field of Pending order menu -&gt; view action.</w:t>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If labeling file is not uploading, then the same old labeling pcs count will be considered until labeling file isn’t uploaded. </w:t>
      </w:r>
    </w:p>
    <w:p>
      <w:pPr>
        <w:numPr>
          <w:ilvl w:val="0"/>
          <w:numId w:val="0"/>
        </w:numPr>
        <w:jc w:val="left"/>
        <w:rPr>
          <w:rFonts w:hint="default" w:asciiTheme="minorAscii" w:hAnsiTheme="minorAscii"/>
          <w:b w:val="0"/>
          <w:bCs w:val="0"/>
          <w:i w:val="0"/>
          <w:iCs w:val="0"/>
          <w:color w:val="auto"/>
          <w:sz w:val="24"/>
          <w:szCs w:val="24"/>
          <w:lang w:val="en-US"/>
        </w:rPr>
      </w:pPr>
    </w:p>
    <w:p>
      <w:pPr>
        <w:numPr>
          <w:ilvl w:val="1"/>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PO report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PO report, it will display following fields: </w:t>
      </w:r>
    </w:p>
    <w:p>
      <w:pPr>
        <w:jc w:val="left"/>
        <w:rPr>
          <w:rFonts w:hint="default" w:asciiTheme="minorAscii" w:hAnsiTheme="minorAscii"/>
          <w:b w:val="0"/>
          <w:bCs w:val="0"/>
          <w:i w:val="0"/>
          <w:iCs w:val="0"/>
          <w:sz w:val="24"/>
          <w:szCs w:val="24"/>
          <w:lang w:val="en-US"/>
        </w:rPr>
      </w:pP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ilvl w:val="0"/>
          <w:numId w:val="0"/>
        </w:num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 picker</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order date from which the report is to be extracted.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To Date</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Calender picker</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User will select the order date till which the report is to be extracted.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clicks on filter, the report will be displayed below and export button will be displayed.</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Report will have following fields: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Sr no.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no.</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Order date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Delivery date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Karagir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Item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range</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Size range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New order pcs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Old order pcs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Labeling pcs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pcs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Total order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Pending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button will be display after user clicks on filter and data will be displayed.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clicks on export button, excel file will be downloaded displaying data in following columns:</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Sr no.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Order date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Delivery date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Karagir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Item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range</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Size range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New pcs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Old pcs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Labeling pcs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pcs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Total order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Pending order</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Downloaded excel file name should be PO report followed by date.</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 per excel file uploaded in pending order menu for new order, following data should be displayed in the report:</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9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Order no.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order as mentioned in excel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Order date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be displayed as mentioned in uploaded excel file for SCM code and karagir.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Delivery date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be displayed as mentioned in uploaded excel file for SCM code and karagir.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Karagir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be displayed as mentioned in uploaded excel file for SCM code and order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Item - category - wt range - size range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be displayed as mentioned in uploaded excel file for SCM code and karagir and order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New pcs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new pcs count as and when excel file is uploaded for scm code and Karagir.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Old order pcs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old order pcs count until the new pcs of same scm code and karagir order is not given with different delivery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order</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New order + old order = total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Labeling pcs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labeling pcs count as per labeling file uploaded in PO labeling menu which will have count as per SCM code and karagir.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pcs </w:t>
            </w:r>
          </w:p>
        </w:tc>
        <w:tc>
          <w:tcPr>
            <w:tcW w:w="69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 and when pcs are canceled by the user through cancel action on pending order menu, it will display cancel pcs count here as per SCM and karagir.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Pending pcs </w:t>
            </w:r>
          </w:p>
        </w:tc>
        <w:tc>
          <w:tcPr>
            <w:tcW w:w="691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Total order - labeling order - canceled pcs = pending pcs </w:t>
            </w:r>
          </w:p>
          <w:p>
            <w:pPr>
              <w:widowControl w:val="0"/>
              <w:jc w:val="left"/>
              <w:rPr>
                <w:rFonts w:hint="default" w:asciiTheme="minorAscii" w:hAnsiTheme="minorAscii"/>
                <w:b/>
                <w:bCs/>
                <w:i w:val="0"/>
                <w:iCs w:val="0"/>
                <w:sz w:val="24"/>
                <w:szCs w:val="24"/>
                <w:vertAlign w:val="baseline"/>
                <w:lang w:val="en-US"/>
              </w:rPr>
            </w:pPr>
          </w:p>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From these pending pcs, the inventory team and authorized person can analyse pending order of scm code and karagir and can further assign new orders to another karagir.</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labeling test data:-</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1" o:title=""/>
            <o:lock v:ext="edit" aspectratio="t"/>
            <w10:wrap type="none"/>
            <w10:anchorlock/>
          </v:shape>
          <o:OLEObject Type="Embed" ProgID="Excel.Sheet.12" ShapeID="_x0000_i1025" DrawAspect="Icon" ObjectID="_1468075725" r:id="rId10">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user clicks dates for report, then it will display report as per selected dates only. What to do in case any order is pending from back dates (before selected date in filter)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Report should be such that all back dated pending data till today’s date should be displayed.</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659"/>
        <w:gridCol w:w="371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Vinay shinde</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Tushar nikam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itinv@csjewellers.com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"mailto:Manali.bhadirage@techneai.com"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Manali.bhadirage@techneai.com</w:t>
            </w:r>
            <w:r>
              <w:rPr>
                <w:rFonts w:hint="default" w:asciiTheme="minorAscii" w:hAnsiTheme="minorAscii"/>
                <w:b w:val="0"/>
                <w:bCs w:val="0"/>
                <w:i w:val="0"/>
                <w:iCs w:val="0"/>
                <w:sz w:val="24"/>
                <w:szCs w:val="24"/>
                <w:vertAlign w:val="baseline"/>
                <w:lang w:val="en-US"/>
              </w:rPr>
              <w:fldChar w:fldCharType="end"/>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 shinde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Prathmesh.shinde@techneai.com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Priyanka.dupargude@techneai.com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671F0"/>
    <w:multiLevelType w:val="singleLevel"/>
    <w:tmpl w:val="CCF671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D98D26C"/>
    <w:multiLevelType w:val="singleLevel"/>
    <w:tmpl w:val="DD98D26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26C9C5A"/>
    <w:multiLevelType w:val="singleLevel"/>
    <w:tmpl w:val="E26C9C5A"/>
    <w:lvl w:ilvl="0" w:tentative="0">
      <w:start w:val="1"/>
      <w:numFmt w:val="bullet"/>
      <w:lvlText w:val=""/>
      <w:lvlJc w:val="left"/>
      <w:pPr>
        <w:tabs>
          <w:tab w:val="left" w:pos="420"/>
        </w:tabs>
        <w:ind w:left="420" w:leftChars="0" w:hanging="420" w:firstLineChars="0"/>
      </w:pPr>
      <w:rPr>
        <w:rFonts w:hint="default" w:ascii="Wingdings" w:hAnsi="Wingdings"/>
        <w:sz w:val="12"/>
        <w:szCs w:val="12"/>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466F8EE"/>
    <w:multiLevelType w:val="singleLevel"/>
    <w:tmpl w:val="F466F8EE"/>
    <w:lvl w:ilvl="0" w:tentative="0">
      <w:start w:val="1"/>
      <w:numFmt w:val="bullet"/>
      <w:lvlText w:val=""/>
      <w:lvlJc w:val="left"/>
      <w:pPr>
        <w:tabs>
          <w:tab w:val="left" w:pos="420"/>
        </w:tabs>
        <w:ind w:left="420" w:leftChars="0" w:hanging="420" w:firstLineChars="0"/>
      </w:pPr>
      <w:rPr>
        <w:rFonts w:hint="default" w:ascii="Wingdings" w:hAnsi="Wingdings"/>
        <w:sz w:val="12"/>
        <w:szCs w:val="12"/>
      </w:rPr>
    </w:lvl>
  </w:abstractNum>
  <w:abstractNum w:abstractNumId="5">
    <w:nsid w:val="0F9A7CD5"/>
    <w:multiLevelType w:val="singleLevel"/>
    <w:tmpl w:val="0F9A7C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EB59BB7"/>
    <w:multiLevelType w:val="singleLevel"/>
    <w:tmpl w:val="1EB59B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color w:val="5B9BD5" w:themeColor="accent1"/>
        <w14:textFill>
          <w14:solidFill>
            <w14:schemeClr w14:val="accent1"/>
          </w14:solidFill>
        </w14:textFill>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2D5A0C14"/>
    <w:multiLevelType w:val="singleLevel"/>
    <w:tmpl w:val="2D5A0C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F1B73BB"/>
    <w:multiLevelType w:val="singleLevel"/>
    <w:tmpl w:val="6F1B73B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3"/>
  </w:num>
  <w:num w:numId="3">
    <w:abstractNumId w:val="9"/>
  </w:num>
  <w:num w:numId="4">
    <w:abstractNumId w:val="4"/>
  </w:num>
  <w:num w:numId="5">
    <w:abstractNumId w:val="2"/>
  </w:num>
  <w:num w:numId="6">
    <w:abstractNumId w:val="5"/>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3552"/>
    <w:rsid w:val="00D028E2"/>
    <w:rsid w:val="01541DFE"/>
    <w:rsid w:val="017D7A13"/>
    <w:rsid w:val="018D7D3C"/>
    <w:rsid w:val="02237A8B"/>
    <w:rsid w:val="026E0D49"/>
    <w:rsid w:val="02F22669"/>
    <w:rsid w:val="030A53B3"/>
    <w:rsid w:val="03482266"/>
    <w:rsid w:val="034C1C23"/>
    <w:rsid w:val="03A755BE"/>
    <w:rsid w:val="03CE0CF6"/>
    <w:rsid w:val="03EE3BEB"/>
    <w:rsid w:val="049A7BD3"/>
    <w:rsid w:val="04C51E6F"/>
    <w:rsid w:val="04FF03D6"/>
    <w:rsid w:val="0547508E"/>
    <w:rsid w:val="059A350F"/>
    <w:rsid w:val="05E21EBF"/>
    <w:rsid w:val="061C525C"/>
    <w:rsid w:val="063D3082"/>
    <w:rsid w:val="0667732A"/>
    <w:rsid w:val="07373BE8"/>
    <w:rsid w:val="07621BE9"/>
    <w:rsid w:val="080D2DB2"/>
    <w:rsid w:val="084B71B4"/>
    <w:rsid w:val="085A4137"/>
    <w:rsid w:val="08FC2E6F"/>
    <w:rsid w:val="08FD5C1D"/>
    <w:rsid w:val="09A87DA0"/>
    <w:rsid w:val="0A9C10C4"/>
    <w:rsid w:val="0AD35BED"/>
    <w:rsid w:val="0AD61B81"/>
    <w:rsid w:val="0B016B78"/>
    <w:rsid w:val="0B5E5D63"/>
    <w:rsid w:val="0B603C52"/>
    <w:rsid w:val="0C110C19"/>
    <w:rsid w:val="0C4333FA"/>
    <w:rsid w:val="0C5603BC"/>
    <w:rsid w:val="0C611412"/>
    <w:rsid w:val="0CB54732"/>
    <w:rsid w:val="0D214C69"/>
    <w:rsid w:val="0D4D0F89"/>
    <w:rsid w:val="0DA47D15"/>
    <w:rsid w:val="0DC12675"/>
    <w:rsid w:val="0DC84273"/>
    <w:rsid w:val="0E531004"/>
    <w:rsid w:val="0E6A4ABA"/>
    <w:rsid w:val="0E9E387E"/>
    <w:rsid w:val="0F7D36B9"/>
    <w:rsid w:val="0FA57681"/>
    <w:rsid w:val="0FAD1D1A"/>
    <w:rsid w:val="0FD95C54"/>
    <w:rsid w:val="1056041C"/>
    <w:rsid w:val="10685029"/>
    <w:rsid w:val="10BD7426"/>
    <w:rsid w:val="10DF39EF"/>
    <w:rsid w:val="10F15377"/>
    <w:rsid w:val="110440A7"/>
    <w:rsid w:val="11295A20"/>
    <w:rsid w:val="113A623D"/>
    <w:rsid w:val="119F5C2A"/>
    <w:rsid w:val="11A0255B"/>
    <w:rsid w:val="11D861DF"/>
    <w:rsid w:val="12141562"/>
    <w:rsid w:val="1214410B"/>
    <w:rsid w:val="12771554"/>
    <w:rsid w:val="128175D7"/>
    <w:rsid w:val="128820E1"/>
    <w:rsid w:val="12C60FED"/>
    <w:rsid w:val="13834804"/>
    <w:rsid w:val="13B660AC"/>
    <w:rsid w:val="14AE3227"/>
    <w:rsid w:val="14D40EDF"/>
    <w:rsid w:val="14FF0269"/>
    <w:rsid w:val="155B6F0B"/>
    <w:rsid w:val="15B605E5"/>
    <w:rsid w:val="15FE58BB"/>
    <w:rsid w:val="162437A1"/>
    <w:rsid w:val="1628354E"/>
    <w:rsid w:val="163C1FBD"/>
    <w:rsid w:val="16D8458B"/>
    <w:rsid w:val="16F2701E"/>
    <w:rsid w:val="173B3498"/>
    <w:rsid w:val="17B15508"/>
    <w:rsid w:val="17B96D57"/>
    <w:rsid w:val="17F1483A"/>
    <w:rsid w:val="183F5EE7"/>
    <w:rsid w:val="18573CCA"/>
    <w:rsid w:val="18847755"/>
    <w:rsid w:val="18D2785B"/>
    <w:rsid w:val="18D3055C"/>
    <w:rsid w:val="18ED07C2"/>
    <w:rsid w:val="19F17E3E"/>
    <w:rsid w:val="1A0D12DF"/>
    <w:rsid w:val="1AAD6169"/>
    <w:rsid w:val="1AB85C82"/>
    <w:rsid w:val="1AD708C6"/>
    <w:rsid w:val="1B55540D"/>
    <w:rsid w:val="1BAA333A"/>
    <w:rsid w:val="1CD57F68"/>
    <w:rsid w:val="1CEC1BB4"/>
    <w:rsid w:val="1CFA525B"/>
    <w:rsid w:val="1D28001A"/>
    <w:rsid w:val="1DA8115B"/>
    <w:rsid w:val="1DC92B02"/>
    <w:rsid w:val="1DD0260F"/>
    <w:rsid w:val="1E42335E"/>
    <w:rsid w:val="1E7E3C6A"/>
    <w:rsid w:val="1EAF37D3"/>
    <w:rsid w:val="1EBA7398"/>
    <w:rsid w:val="1F580562"/>
    <w:rsid w:val="1F694445"/>
    <w:rsid w:val="1FE04BDC"/>
    <w:rsid w:val="1FEB19C9"/>
    <w:rsid w:val="1FF70100"/>
    <w:rsid w:val="20421610"/>
    <w:rsid w:val="20AC6A7E"/>
    <w:rsid w:val="21BF6CED"/>
    <w:rsid w:val="226352B2"/>
    <w:rsid w:val="23161447"/>
    <w:rsid w:val="23B11C3F"/>
    <w:rsid w:val="23B4511E"/>
    <w:rsid w:val="242111F0"/>
    <w:rsid w:val="24455956"/>
    <w:rsid w:val="2459705D"/>
    <w:rsid w:val="248144B4"/>
    <w:rsid w:val="24CA2C17"/>
    <w:rsid w:val="24D90838"/>
    <w:rsid w:val="24DE5462"/>
    <w:rsid w:val="24E04D0A"/>
    <w:rsid w:val="253E3C83"/>
    <w:rsid w:val="2561056D"/>
    <w:rsid w:val="25A83D0B"/>
    <w:rsid w:val="260236A3"/>
    <w:rsid w:val="26C835A6"/>
    <w:rsid w:val="27767024"/>
    <w:rsid w:val="278172D4"/>
    <w:rsid w:val="27DFBDC0"/>
    <w:rsid w:val="280C22E7"/>
    <w:rsid w:val="28175EDD"/>
    <w:rsid w:val="28460DF5"/>
    <w:rsid w:val="298365D8"/>
    <w:rsid w:val="29EB0EA8"/>
    <w:rsid w:val="2A1B5CDA"/>
    <w:rsid w:val="2A30159C"/>
    <w:rsid w:val="2A522B7B"/>
    <w:rsid w:val="2A8150B3"/>
    <w:rsid w:val="2ADB7BEF"/>
    <w:rsid w:val="2B4A0200"/>
    <w:rsid w:val="2BC43604"/>
    <w:rsid w:val="2BD46956"/>
    <w:rsid w:val="2C1A2C71"/>
    <w:rsid w:val="2CA33877"/>
    <w:rsid w:val="2E210F37"/>
    <w:rsid w:val="2E4B28BB"/>
    <w:rsid w:val="2E7A0D06"/>
    <w:rsid w:val="2E951EE6"/>
    <w:rsid w:val="2EC10861"/>
    <w:rsid w:val="2ED65288"/>
    <w:rsid w:val="2F285BF8"/>
    <w:rsid w:val="2F500C54"/>
    <w:rsid w:val="2FF44386"/>
    <w:rsid w:val="30707442"/>
    <w:rsid w:val="30C61284"/>
    <w:rsid w:val="30C75C25"/>
    <w:rsid w:val="310D2BEB"/>
    <w:rsid w:val="3149795D"/>
    <w:rsid w:val="315F185A"/>
    <w:rsid w:val="31AA16AD"/>
    <w:rsid w:val="31C4473C"/>
    <w:rsid w:val="31D67BED"/>
    <w:rsid w:val="31F97D80"/>
    <w:rsid w:val="32025EC4"/>
    <w:rsid w:val="32353BD1"/>
    <w:rsid w:val="323F4F9B"/>
    <w:rsid w:val="32956200"/>
    <w:rsid w:val="32A93554"/>
    <w:rsid w:val="332A4A10"/>
    <w:rsid w:val="33870591"/>
    <w:rsid w:val="34533564"/>
    <w:rsid w:val="347B7FE6"/>
    <w:rsid w:val="34DD23D7"/>
    <w:rsid w:val="3541482A"/>
    <w:rsid w:val="357A0DCF"/>
    <w:rsid w:val="35C97A69"/>
    <w:rsid w:val="365C3F6C"/>
    <w:rsid w:val="367155F0"/>
    <w:rsid w:val="369C0F5C"/>
    <w:rsid w:val="37123142"/>
    <w:rsid w:val="37661A13"/>
    <w:rsid w:val="37CD13CC"/>
    <w:rsid w:val="38224BE9"/>
    <w:rsid w:val="38616C59"/>
    <w:rsid w:val="38763CC4"/>
    <w:rsid w:val="38E05B0D"/>
    <w:rsid w:val="38F11062"/>
    <w:rsid w:val="390037A2"/>
    <w:rsid w:val="39724E55"/>
    <w:rsid w:val="39A76BCA"/>
    <w:rsid w:val="3A0C4E41"/>
    <w:rsid w:val="3A175247"/>
    <w:rsid w:val="3A212CE4"/>
    <w:rsid w:val="3AB36BA1"/>
    <w:rsid w:val="3AD14A27"/>
    <w:rsid w:val="3AF925D3"/>
    <w:rsid w:val="3B130EC7"/>
    <w:rsid w:val="3B5E1E02"/>
    <w:rsid w:val="3B799C4F"/>
    <w:rsid w:val="3BC4129D"/>
    <w:rsid w:val="3BCC3419"/>
    <w:rsid w:val="3BDA234D"/>
    <w:rsid w:val="3BE47317"/>
    <w:rsid w:val="3C6C4D44"/>
    <w:rsid w:val="3CB50F6A"/>
    <w:rsid w:val="3CBF4A61"/>
    <w:rsid w:val="3CE120A9"/>
    <w:rsid w:val="3D157871"/>
    <w:rsid w:val="3D5026AD"/>
    <w:rsid w:val="3D694581"/>
    <w:rsid w:val="3DA72FF0"/>
    <w:rsid w:val="3DB71065"/>
    <w:rsid w:val="3EC71472"/>
    <w:rsid w:val="3F216F38"/>
    <w:rsid w:val="3F946250"/>
    <w:rsid w:val="3F9603F1"/>
    <w:rsid w:val="3FA71C20"/>
    <w:rsid w:val="401069C0"/>
    <w:rsid w:val="40F969C5"/>
    <w:rsid w:val="40FC5196"/>
    <w:rsid w:val="41766D6A"/>
    <w:rsid w:val="41CC4671"/>
    <w:rsid w:val="41F13E1A"/>
    <w:rsid w:val="43287BAC"/>
    <w:rsid w:val="43A61036"/>
    <w:rsid w:val="44884E24"/>
    <w:rsid w:val="449547BA"/>
    <w:rsid w:val="44AB569D"/>
    <w:rsid w:val="44AE6FD7"/>
    <w:rsid w:val="44BC186F"/>
    <w:rsid w:val="452B24C8"/>
    <w:rsid w:val="45336CAD"/>
    <w:rsid w:val="454F7F8B"/>
    <w:rsid w:val="45656174"/>
    <w:rsid w:val="458D5B36"/>
    <w:rsid w:val="45B354AB"/>
    <w:rsid w:val="460F66F5"/>
    <w:rsid w:val="4645232A"/>
    <w:rsid w:val="467558CA"/>
    <w:rsid w:val="46B27ACB"/>
    <w:rsid w:val="46CD005E"/>
    <w:rsid w:val="46FD0CE4"/>
    <w:rsid w:val="476D4D2D"/>
    <w:rsid w:val="47A619B8"/>
    <w:rsid w:val="47DA45FF"/>
    <w:rsid w:val="48CD5281"/>
    <w:rsid w:val="49530BA5"/>
    <w:rsid w:val="497955D6"/>
    <w:rsid w:val="49AE195B"/>
    <w:rsid w:val="4A203F89"/>
    <w:rsid w:val="4AE94027"/>
    <w:rsid w:val="4B44381C"/>
    <w:rsid w:val="4B9F7B36"/>
    <w:rsid w:val="4C2B5A95"/>
    <w:rsid w:val="4C531B59"/>
    <w:rsid w:val="4C9868B2"/>
    <w:rsid w:val="4D13189E"/>
    <w:rsid w:val="4D765CD7"/>
    <w:rsid w:val="4E217FEA"/>
    <w:rsid w:val="4E3D6F1E"/>
    <w:rsid w:val="4E571CCD"/>
    <w:rsid w:val="4EE01C53"/>
    <w:rsid w:val="4EF02A66"/>
    <w:rsid w:val="4F011A35"/>
    <w:rsid w:val="4F0D06C9"/>
    <w:rsid w:val="505B3C87"/>
    <w:rsid w:val="50EF617E"/>
    <w:rsid w:val="510850A0"/>
    <w:rsid w:val="51C110D8"/>
    <w:rsid w:val="51FE5F02"/>
    <w:rsid w:val="522A7116"/>
    <w:rsid w:val="525C4C16"/>
    <w:rsid w:val="52C34AC3"/>
    <w:rsid w:val="52DC6BD6"/>
    <w:rsid w:val="537346A1"/>
    <w:rsid w:val="53C12435"/>
    <w:rsid w:val="545A4256"/>
    <w:rsid w:val="54687EC8"/>
    <w:rsid w:val="55371A88"/>
    <w:rsid w:val="55C4357D"/>
    <w:rsid w:val="56302500"/>
    <w:rsid w:val="564B2973"/>
    <w:rsid w:val="56D04F7D"/>
    <w:rsid w:val="57421EB8"/>
    <w:rsid w:val="58035BF4"/>
    <w:rsid w:val="582E4EE5"/>
    <w:rsid w:val="587F7F7C"/>
    <w:rsid w:val="589D3413"/>
    <w:rsid w:val="58F145F0"/>
    <w:rsid w:val="59454840"/>
    <w:rsid w:val="595B2360"/>
    <w:rsid w:val="59955D26"/>
    <w:rsid w:val="59BA4513"/>
    <w:rsid w:val="5A121A9D"/>
    <w:rsid w:val="5A591444"/>
    <w:rsid w:val="5ACD1A01"/>
    <w:rsid w:val="5AFC44A5"/>
    <w:rsid w:val="5B4F7685"/>
    <w:rsid w:val="5B8B2992"/>
    <w:rsid w:val="5BCC7C20"/>
    <w:rsid w:val="5C155F84"/>
    <w:rsid w:val="5C3C1908"/>
    <w:rsid w:val="5C4131B7"/>
    <w:rsid w:val="5C8310BE"/>
    <w:rsid w:val="5DE4494F"/>
    <w:rsid w:val="5DF52041"/>
    <w:rsid w:val="5E71B4E9"/>
    <w:rsid w:val="5EC90719"/>
    <w:rsid w:val="5EDC3864"/>
    <w:rsid w:val="5F042F0C"/>
    <w:rsid w:val="5F394535"/>
    <w:rsid w:val="5F943345"/>
    <w:rsid w:val="5FE75B06"/>
    <w:rsid w:val="600532C8"/>
    <w:rsid w:val="600546D1"/>
    <w:rsid w:val="606B4EFC"/>
    <w:rsid w:val="609515E2"/>
    <w:rsid w:val="60FD2E3F"/>
    <w:rsid w:val="61E3588B"/>
    <w:rsid w:val="623065F6"/>
    <w:rsid w:val="625F6E6B"/>
    <w:rsid w:val="62EF34EF"/>
    <w:rsid w:val="632F51C1"/>
    <w:rsid w:val="636A2796"/>
    <w:rsid w:val="639B185C"/>
    <w:rsid w:val="63FF2BB3"/>
    <w:rsid w:val="64241B84"/>
    <w:rsid w:val="647811BC"/>
    <w:rsid w:val="649E018F"/>
    <w:rsid w:val="650D327E"/>
    <w:rsid w:val="653558D7"/>
    <w:rsid w:val="654301AA"/>
    <w:rsid w:val="659D2752"/>
    <w:rsid w:val="65C07C91"/>
    <w:rsid w:val="65F57C6C"/>
    <w:rsid w:val="67584625"/>
    <w:rsid w:val="68053C57"/>
    <w:rsid w:val="682513F1"/>
    <w:rsid w:val="68A971D2"/>
    <w:rsid w:val="68B05B70"/>
    <w:rsid w:val="68D128E1"/>
    <w:rsid w:val="68EC15C7"/>
    <w:rsid w:val="69AC6EAA"/>
    <w:rsid w:val="6A6634FD"/>
    <w:rsid w:val="6A9C6F1F"/>
    <w:rsid w:val="6AD4581E"/>
    <w:rsid w:val="6B0F384B"/>
    <w:rsid w:val="6B1357E6"/>
    <w:rsid w:val="6B5415A7"/>
    <w:rsid w:val="6BE41E66"/>
    <w:rsid w:val="6C131640"/>
    <w:rsid w:val="6C991968"/>
    <w:rsid w:val="6CB874A9"/>
    <w:rsid w:val="6CC30793"/>
    <w:rsid w:val="6D4A2516"/>
    <w:rsid w:val="6D54588F"/>
    <w:rsid w:val="6E5874A5"/>
    <w:rsid w:val="6EB06768"/>
    <w:rsid w:val="6F025877"/>
    <w:rsid w:val="6F084B83"/>
    <w:rsid w:val="6F1928EC"/>
    <w:rsid w:val="6FA9732B"/>
    <w:rsid w:val="700B5274"/>
    <w:rsid w:val="700D0A01"/>
    <w:rsid w:val="7178464E"/>
    <w:rsid w:val="73691968"/>
    <w:rsid w:val="737247E5"/>
    <w:rsid w:val="74024296"/>
    <w:rsid w:val="74070402"/>
    <w:rsid w:val="740F3D36"/>
    <w:rsid w:val="74820346"/>
    <w:rsid w:val="74AD707F"/>
    <w:rsid w:val="74D252CE"/>
    <w:rsid w:val="75226272"/>
    <w:rsid w:val="75AD1D3D"/>
    <w:rsid w:val="75EC64D1"/>
    <w:rsid w:val="761D53B8"/>
    <w:rsid w:val="762863FA"/>
    <w:rsid w:val="76D3319B"/>
    <w:rsid w:val="770737DC"/>
    <w:rsid w:val="777D1E86"/>
    <w:rsid w:val="77845D5F"/>
    <w:rsid w:val="77A130C4"/>
    <w:rsid w:val="77AD7E13"/>
    <w:rsid w:val="77C231F8"/>
    <w:rsid w:val="77E26EC5"/>
    <w:rsid w:val="78086307"/>
    <w:rsid w:val="78244A5D"/>
    <w:rsid w:val="78450BF6"/>
    <w:rsid w:val="78535010"/>
    <w:rsid w:val="786B1CDE"/>
    <w:rsid w:val="789B5E71"/>
    <w:rsid w:val="7ADC27A3"/>
    <w:rsid w:val="7B11091B"/>
    <w:rsid w:val="7B539F84"/>
    <w:rsid w:val="7B9D0BEA"/>
    <w:rsid w:val="7CA84730"/>
    <w:rsid w:val="7CF84488"/>
    <w:rsid w:val="7DFEA712"/>
    <w:rsid w:val="7E41511A"/>
    <w:rsid w:val="7E6ECCFE"/>
    <w:rsid w:val="7ED06A9B"/>
    <w:rsid w:val="7F0B7D77"/>
    <w:rsid w:val="7F433CA8"/>
    <w:rsid w:val="7F867906"/>
    <w:rsid w:val="7FC3453B"/>
    <w:rsid w:val="7FCA0E1D"/>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2023-07-10T07:25:49Z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