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Ticket ID</w:t>
            </w:r>
          </w:p>
        </w:tc>
        <w:tc>
          <w:tcPr>
            <w:tcW w:w="4261" w:type="dxa"/>
          </w:tcPr>
          <w:p>
            <w:pPr>
              <w:widowControl w:val="0"/>
              <w:jc w:val="both"/>
              <w:rPr>
                <w:rFonts w:hint="default"/>
                <w:b w:val="0"/>
                <w:bCs w:val="0"/>
                <w:i/>
                <w:iCs/>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Ticket description</w:t>
            </w:r>
          </w:p>
        </w:tc>
        <w:tc>
          <w:tcPr>
            <w:tcW w:w="4261" w:type="dxa"/>
          </w:tcPr>
          <w:p>
            <w:pPr>
              <w:widowControl w:val="0"/>
              <w:jc w:val="both"/>
              <w:rPr>
                <w:rFonts w:hint="default"/>
                <w:b w:val="0"/>
                <w:bCs w:val="0"/>
                <w:i/>
                <w:iCs/>
                <w:vertAlign w:val="baseline"/>
                <w:lang w:val="en-US"/>
              </w:rPr>
            </w:pPr>
            <w:r>
              <w:rPr>
                <w:rFonts w:hint="default"/>
                <w:b w:val="0"/>
                <w:bCs w:val="0"/>
                <w:i/>
                <w:iCs/>
                <w:vertAlign w:val="baseline"/>
                <w:lang w:val="en-IN"/>
              </w:rPr>
              <w:t>Bill checking process from Purchase order generation to vendor Invoice payment</w:t>
            </w:r>
            <w:r>
              <w:rPr>
                <w:rFonts w:hint="default"/>
                <w:b w:val="0"/>
                <w:bCs w:val="0"/>
                <w:i/>
                <w:iCs/>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Created by</w:t>
            </w:r>
          </w:p>
        </w:tc>
        <w:tc>
          <w:tcPr>
            <w:tcW w:w="4261" w:type="dxa"/>
          </w:tcPr>
          <w:p>
            <w:pPr>
              <w:widowControl w:val="0"/>
              <w:jc w:val="both"/>
              <w:rPr>
                <w:rFonts w:hint="default"/>
                <w:b w:val="0"/>
                <w:bCs w:val="0"/>
                <w:i/>
                <w:iCs/>
                <w:vertAlign w:val="baseline"/>
                <w:lang w:val="en-IN"/>
              </w:rPr>
            </w:pPr>
            <w:r>
              <w:rPr>
                <w:rFonts w:hint="default"/>
                <w:b w:val="0"/>
                <w:bCs w:val="0"/>
                <w:i/>
                <w:iCs/>
                <w:vertAlign w:val="baseline"/>
                <w:lang w:val="en-IN"/>
              </w:rPr>
              <w:t>Sandeep Avchi</w:t>
            </w:r>
            <w:bookmarkStart w:id="0" w:name="_GoBack"/>
            <w:bookmarkEnd w:id="0"/>
            <w:r>
              <w:rPr>
                <w:rFonts w:hint="default"/>
                <w:b w:val="0"/>
                <w:bCs w:val="0"/>
                <w:i/>
                <w:iCs/>
                <w:vertAlign w:val="baseline"/>
                <w:lang w:val="en-IN"/>
              </w:rPr>
              <w:t>tte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Created on</w:t>
            </w:r>
          </w:p>
        </w:tc>
        <w:tc>
          <w:tcPr>
            <w:tcW w:w="4261" w:type="dxa"/>
          </w:tcPr>
          <w:p>
            <w:pPr>
              <w:widowControl w:val="0"/>
              <w:jc w:val="both"/>
              <w:rPr>
                <w:rFonts w:hint="default"/>
                <w:b w:val="0"/>
                <w:bCs w:val="0"/>
                <w:i/>
                <w:iCs/>
                <w:vertAlign w:val="baseline"/>
                <w:lang w:val="en-IN"/>
              </w:rPr>
            </w:pPr>
            <w:r>
              <w:rPr>
                <w:rFonts w:hint="default"/>
                <w:b w:val="0"/>
                <w:bCs w:val="0"/>
                <w:i/>
                <w:iCs/>
                <w:vertAlign w:val="baseline"/>
                <w:lang w:val="en-IN"/>
              </w:rPr>
              <w:t>28/02/2022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 xml:space="preserve">Priority </w:t>
            </w:r>
          </w:p>
        </w:tc>
        <w:tc>
          <w:tcPr>
            <w:tcW w:w="4261" w:type="dxa"/>
          </w:tcPr>
          <w:p>
            <w:pPr>
              <w:widowControl w:val="0"/>
              <w:jc w:val="both"/>
              <w:rPr>
                <w:rFonts w:hint="default"/>
                <w:b w:val="0"/>
                <w:bCs w:val="0"/>
                <w:i/>
                <w:iCs/>
                <w:vertAlign w:val="baseline"/>
                <w:lang w:val="en-IN"/>
              </w:rPr>
            </w:pPr>
            <w:r>
              <w:rPr>
                <w:rFonts w:hint="default"/>
                <w:b w:val="0"/>
                <w:bCs w:val="0"/>
                <w:i/>
                <w:iCs/>
                <w:vertAlign w:val="baseline"/>
                <w:lang w:val="en-IN"/>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sz w:val="24"/>
                <w:szCs w:val="24"/>
                <w:vertAlign w:val="baseline"/>
                <w:lang w:val="en-US"/>
              </w:rPr>
            </w:pPr>
            <w:r>
              <w:rPr>
                <w:rFonts w:hint="default"/>
                <w:b/>
                <w:bCs/>
                <w:sz w:val="24"/>
                <w:szCs w:val="24"/>
                <w:vertAlign w:val="baseline"/>
                <w:lang w:val="en-US"/>
              </w:rPr>
              <w:t xml:space="preserve">Version </w:t>
            </w:r>
          </w:p>
        </w:tc>
        <w:tc>
          <w:tcPr>
            <w:tcW w:w="4261" w:type="dxa"/>
          </w:tcPr>
          <w:p>
            <w:pPr>
              <w:widowControl w:val="0"/>
              <w:jc w:val="both"/>
              <w:rPr>
                <w:rFonts w:hint="default"/>
                <w:b w:val="0"/>
                <w:bCs w:val="0"/>
                <w:i/>
                <w:iCs/>
                <w:vertAlign w:val="baseline"/>
                <w:lang w:val="en-IN"/>
              </w:rPr>
            </w:pPr>
            <w:r>
              <w:rPr>
                <w:rFonts w:hint="default"/>
                <w:b w:val="0"/>
                <w:bCs w:val="0"/>
                <w:i/>
                <w:iCs/>
                <w:vertAlign w:val="baseline"/>
                <w:lang w:val="en-IN"/>
              </w:rPr>
              <w:t>1.0</w:t>
            </w:r>
          </w:p>
        </w:tc>
      </w:tr>
    </w:tbl>
    <w:p>
      <w:pPr>
        <w:rPr>
          <w:rFonts w:hint="default"/>
          <w:b/>
          <w:bCs/>
          <w:lang w:val="en-US"/>
        </w:rPr>
      </w:pPr>
    </w:p>
    <w:p>
      <w:pPr>
        <w:rPr>
          <w:rFonts w:hint="default"/>
          <w:b/>
          <w:bCs/>
          <w:lang w:val="en-US"/>
        </w:rPr>
      </w:pPr>
      <w:r>
        <w:rPr>
          <w:rFonts w:hint="default"/>
          <w:b/>
          <w:bCs/>
          <w:sz w:val="24"/>
          <w:szCs w:val="24"/>
          <w:lang w:val="en-US"/>
        </w:rPr>
        <w:t>Version</w:t>
      </w:r>
    </w:p>
    <w:tbl>
      <w:tblPr>
        <w:tblStyle w:val="5"/>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768"/>
        <w:gridCol w:w="1605"/>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0" w:type="dxa"/>
            <w:shd w:val="clear" w:color="auto" w:fill="BDD6EE" w:themeFill="accent1" w:themeFillTint="66"/>
          </w:tcPr>
          <w:p>
            <w:pPr>
              <w:widowControl w:val="0"/>
              <w:jc w:val="center"/>
              <w:rPr>
                <w:b/>
                <w:bCs/>
                <w:sz w:val="24"/>
                <w:szCs w:val="24"/>
                <w:vertAlign w:val="baseline"/>
              </w:rPr>
            </w:pPr>
            <w:r>
              <w:rPr>
                <w:b/>
                <w:bCs/>
                <w:sz w:val="24"/>
                <w:szCs w:val="24"/>
                <w:vertAlign w:val="baseline"/>
              </w:rPr>
              <w:t>Sr. No</w:t>
            </w:r>
          </w:p>
        </w:tc>
        <w:tc>
          <w:tcPr>
            <w:tcW w:w="1420" w:type="dxa"/>
            <w:shd w:val="clear" w:color="auto" w:fill="BDD6EE" w:themeFill="accent1" w:themeFillTint="66"/>
          </w:tcPr>
          <w:p>
            <w:pPr>
              <w:widowControl w:val="0"/>
              <w:jc w:val="center"/>
              <w:rPr>
                <w:b/>
                <w:bCs/>
                <w:sz w:val="24"/>
                <w:szCs w:val="24"/>
                <w:vertAlign w:val="baseline"/>
              </w:rPr>
            </w:pPr>
            <w:r>
              <w:rPr>
                <w:b/>
                <w:bCs/>
                <w:sz w:val="24"/>
                <w:szCs w:val="24"/>
                <w:vertAlign w:val="baseline"/>
              </w:rPr>
              <w:t>Version no</w:t>
            </w:r>
          </w:p>
        </w:tc>
        <w:tc>
          <w:tcPr>
            <w:tcW w:w="1768" w:type="dxa"/>
            <w:shd w:val="clear" w:color="auto" w:fill="BDD6EE" w:themeFill="accent1" w:themeFillTint="66"/>
          </w:tcPr>
          <w:p>
            <w:pPr>
              <w:widowControl w:val="0"/>
              <w:jc w:val="center"/>
              <w:rPr>
                <w:b/>
                <w:bCs/>
                <w:sz w:val="24"/>
                <w:szCs w:val="24"/>
                <w:vertAlign w:val="baseline"/>
              </w:rPr>
            </w:pPr>
            <w:r>
              <w:rPr>
                <w:b/>
                <w:bCs/>
                <w:sz w:val="24"/>
                <w:szCs w:val="24"/>
                <w:vertAlign w:val="baseline"/>
              </w:rPr>
              <w:t>Version Date</w:t>
            </w:r>
          </w:p>
        </w:tc>
        <w:tc>
          <w:tcPr>
            <w:tcW w:w="1605" w:type="dxa"/>
            <w:shd w:val="clear" w:color="auto" w:fill="BDD6EE" w:themeFill="accent1" w:themeFillTint="66"/>
          </w:tcPr>
          <w:p>
            <w:pPr>
              <w:widowControl w:val="0"/>
              <w:jc w:val="center"/>
              <w:rPr>
                <w:b/>
                <w:bCs/>
                <w:sz w:val="24"/>
                <w:szCs w:val="24"/>
                <w:vertAlign w:val="baseline"/>
              </w:rPr>
            </w:pPr>
            <w:r>
              <w:rPr>
                <w:b/>
                <w:bCs/>
                <w:sz w:val="24"/>
                <w:szCs w:val="24"/>
                <w:vertAlign w:val="baseline"/>
              </w:rPr>
              <w:t>User name</w:t>
            </w:r>
          </w:p>
        </w:tc>
        <w:tc>
          <w:tcPr>
            <w:tcW w:w="2314" w:type="dxa"/>
            <w:shd w:val="clear" w:color="auto" w:fill="BDD6EE" w:themeFill="accent1" w:themeFillTint="66"/>
          </w:tcPr>
          <w:p>
            <w:pPr>
              <w:widowControl w:val="0"/>
              <w:jc w:val="center"/>
              <w:rPr>
                <w:b/>
                <w:bCs/>
                <w:sz w:val="24"/>
                <w:szCs w:val="24"/>
                <w:vertAlign w:val="baseline"/>
              </w:rPr>
            </w:pPr>
            <w:r>
              <w:rPr>
                <w:b/>
                <w:bCs/>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val="0"/>
              <w:jc w:val="both"/>
              <w:rPr>
                <w:b/>
                <w:bCs/>
                <w:sz w:val="24"/>
                <w:szCs w:val="24"/>
                <w:vertAlign w:val="baseline"/>
              </w:rPr>
            </w:pPr>
          </w:p>
        </w:tc>
        <w:tc>
          <w:tcPr>
            <w:tcW w:w="1420" w:type="dxa"/>
          </w:tcPr>
          <w:p>
            <w:pPr>
              <w:widowControl w:val="0"/>
              <w:jc w:val="both"/>
              <w:rPr>
                <w:b/>
                <w:bCs/>
                <w:sz w:val="24"/>
                <w:szCs w:val="24"/>
                <w:vertAlign w:val="baseline"/>
              </w:rPr>
            </w:pPr>
          </w:p>
        </w:tc>
        <w:tc>
          <w:tcPr>
            <w:tcW w:w="1768" w:type="dxa"/>
          </w:tcPr>
          <w:p>
            <w:pPr>
              <w:widowControl w:val="0"/>
              <w:jc w:val="both"/>
              <w:rPr>
                <w:b/>
                <w:bCs/>
                <w:sz w:val="24"/>
                <w:szCs w:val="24"/>
                <w:vertAlign w:val="baseline"/>
              </w:rPr>
            </w:pPr>
          </w:p>
        </w:tc>
        <w:tc>
          <w:tcPr>
            <w:tcW w:w="1605" w:type="dxa"/>
          </w:tcPr>
          <w:p>
            <w:pPr>
              <w:widowControl w:val="0"/>
              <w:jc w:val="both"/>
              <w:rPr>
                <w:b/>
                <w:bCs/>
                <w:sz w:val="24"/>
                <w:szCs w:val="24"/>
                <w:vertAlign w:val="baseline"/>
              </w:rPr>
            </w:pPr>
          </w:p>
        </w:tc>
        <w:tc>
          <w:tcPr>
            <w:tcW w:w="2314" w:type="dxa"/>
          </w:tcPr>
          <w:p>
            <w:pPr>
              <w:widowControl w:val="0"/>
              <w:jc w:val="both"/>
              <w:rPr>
                <w:b/>
                <w:bCs/>
                <w:sz w:val="24"/>
                <w:szCs w:val="24"/>
                <w:vertAlign w:val="baseline"/>
              </w:rPr>
            </w:pPr>
          </w:p>
        </w:tc>
      </w:tr>
    </w:tbl>
    <w:p>
      <w:pPr>
        <w:rPr>
          <w:rFonts w:hint="default"/>
          <w:b/>
          <w:bCs/>
          <w:lang w:val="en-US"/>
        </w:rPr>
      </w:pPr>
    </w:p>
    <w:p>
      <w:pPr>
        <w:rPr>
          <w:rFonts w:hint="default"/>
          <w:b/>
          <w:bCs/>
          <w:lang w:val="en-US"/>
        </w:rPr>
      </w:pPr>
      <w:r>
        <w:rPr>
          <w:rFonts w:hint="default"/>
          <w:b/>
          <w:bCs/>
          <w:sz w:val="24"/>
          <w:szCs w:val="24"/>
          <w:lang w:val="en-US"/>
        </w:rPr>
        <w:t>Approvals</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BDD6EE" w:themeFill="accent1" w:themeFillTint="66"/>
          </w:tcPr>
          <w:p>
            <w:pPr>
              <w:widowControl w:val="0"/>
              <w:jc w:val="center"/>
              <w:rPr>
                <w:b w:val="0"/>
                <w:bCs w:val="0"/>
                <w:sz w:val="24"/>
                <w:szCs w:val="24"/>
                <w:vertAlign w:val="baseline"/>
                <w:lang w:val="en-US"/>
              </w:rPr>
            </w:pPr>
            <w:r>
              <w:rPr>
                <w:b/>
                <w:bCs/>
                <w:sz w:val="24"/>
                <w:szCs w:val="24"/>
                <w:vertAlign w:val="baseline"/>
                <w:lang w:val="en-US"/>
              </w:rPr>
              <w:t>Field</w:t>
            </w:r>
          </w:p>
        </w:tc>
        <w:tc>
          <w:tcPr>
            <w:tcW w:w="2841" w:type="dxa"/>
            <w:shd w:val="clear" w:color="auto" w:fill="BDD6EE" w:themeFill="accent1" w:themeFillTint="66"/>
          </w:tcPr>
          <w:p>
            <w:pPr>
              <w:widowControl w:val="0"/>
              <w:jc w:val="center"/>
              <w:rPr>
                <w:b/>
                <w:bCs/>
                <w:sz w:val="24"/>
                <w:szCs w:val="24"/>
                <w:vertAlign w:val="baseline"/>
                <w:lang w:val="en-US"/>
              </w:rPr>
            </w:pPr>
            <w:r>
              <w:rPr>
                <w:b/>
                <w:bCs/>
                <w:sz w:val="24"/>
                <w:szCs w:val="24"/>
                <w:vertAlign w:val="baseline"/>
                <w:lang w:val="en-US"/>
              </w:rPr>
              <w:t>Name of the User</w:t>
            </w:r>
          </w:p>
        </w:tc>
        <w:tc>
          <w:tcPr>
            <w:tcW w:w="2841" w:type="dxa"/>
            <w:shd w:val="clear" w:color="auto" w:fill="BDD6EE" w:themeFill="accent1" w:themeFillTint="66"/>
          </w:tcPr>
          <w:p>
            <w:pPr>
              <w:widowControl w:val="0"/>
              <w:jc w:val="center"/>
              <w:rPr>
                <w:rFonts w:hint="default"/>
                <w:b/>
                <w:bCs/>
                <w:sz w:val="24"/>
                <w:szCs w:val="24"/>
                <w:vertAlign w:val="baseline"/>
                <w:lang w:val="en-US"/>
              </w:rPr>
            </w:pPr>
            <w:r>
              <w:rPr>
                <w:b/>
                <w:bCs/>
                <w:sz w:val="24"/>
                <w:szCs w:val="24"/>
                <w:vertAlign w:val="baseline"/>
                <w:lang w:val="en-US"/>
              </w:rPr>
              <w:t>Approv</w:t>
            </w:r>
            <w:r>
              <w:rPr>
                <w:rFonts w:hint="default"/>
                <w:b/>
                <w:bCs/>
                <w:sz w:val="24"/>
                <w:szCs w:val="24"/>
                <w:vertAlign w:val="baseline"/>
                <w:lang w:val="en-US"/>
              </w:rPr>
              <w:t>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Actual User Name</w:t>
            </w:r>
          </w:p>
        </w:tc>
        <w:tc>
          <w:tcPr>
            <w:tcW w:w="2841" w:type="dxa"/>
          </w:tcPr>
          <w:p>
            <w:pPr>
              <w:widowControl w:val="0"/>
              <w:jc w:val="both"/>
              <w:rPr>
                <w:b w:val="0"/>
                <w:bCs w:val="0"/>
                <w:vertAlign w:val="baseline"/>
                <w:lang w:val="en-US"/>
              </w:rPr>
            </w:pPr>
          </w:p>
        </w:tc>
        <w:tc>
          <w:tcPr>
            <w:tcW w:w="2841" w:type="dxa"/>
          </w:tcPr>
          <w:p>
            <w:pPr>
              <w:widowControl w:val="0"/>
              <w:jc w:val="both"/>
              <w:rPr>
                <w:b w:val="0"/>
                <w:b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Actual User Department</w:t>
            </w:r>
          </w:p>
        </w:tc>
        <w:tc>
          <w:tcPr>
            <w:tcW w:w="2841" w:type="dxa"/>
          </w:tcPr>
          <w:p>
            <w:pPr>
              <w:widowControl w:val="0"/>
              <w:jc w:val="both"/>
              <w:rPr>
                <w:b w:val="0"/>
                <w:bCs w:val="0"/>
                <w:vertAlign w:val="baseline"/>
                <w:lang w:val="en-US"/>
              </w:rPr>
            </w:pPr>
          </w:p>
        </w:tc>
        <w:tc>
          <w:tcPr>
            <w:tcW w:w="2841" w:type="dxa"/>
          </w:tcPr>
          <w:p>
            <w:pPr>
              <w:widowControl w:val="0"/>
              <w:jc w:val="both"/>
              <w:rPr>
                <w:b w:val="0"/>
                <w:b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Organization Name</w:t>
            </w:r>
          </w:p>
        </w:tc>
        <w:tc>
          <w:tcPr>
            <w:tcW w:w="2841" w:type="dxa"/>
          </w:tcPr>
          <w:p>
            <w:pPr>
              <w:widowControl w:val="0"/>
              <w:jc w:val="both"/>
              <w:rPr>
                <w:b w:val="0"/>
                <w:bCs w:val="0"/>
                <w:vertAlign w:val="baseline"/>
                <w:lang w:val="en-US"/>
              </w:rPr>
            </w:pPr>
          </w:p>
        </w:tc>
        <w:tc>
          <w:tcPr>
            <w:tcW w:w="2841" w:type="dxa"/>
          </w:tcPr>
          <w:p>
            <w:pPr>
              <w:widowControl w:val="0"/>
              <w:jc w:val="both"/>
              <w:rPr>
                <w:b w:val="0"/>
                <w:b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Assigned BA</w:t>
            </w:r>
          </w:p>
        </w:tc>
        <w:tc>
          <w:tcPr>
            <w:tcW w:w="2841" w:type="dxa"/>
          </w:tcPr>
          <w:p>
            <w:pPr>
              <w:widowControl w:val="0"/>
              <w:jc w:val="both"/>
              <w:rPr>
                <w:b w:val="0"/>
                <w:bCs w:val="0"/>
                <w:vertAlign w:val="baseline"/>
                <w:lang w:val="en-US"/>
              </w:rPr>
            </w:pPr>
          </w:p>
        </w:tc>
        <w:tc>
          <w:tcPr>
            <w:tcW w:w="2841" w:type="dxa"/>
          </w:tcPr>
          <w:p>
            <w:pPr>
              <w:widowControl w:val="0"/>
              <w:jc w:val="both"/>
              <w:rPr>
                <w:b w:val="0"/>
                <w:b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Assigned Developer</w:t>
            </w:r>
          </w:p>
        </w:tc>
        <w:tc>
          <w:tcPr>
            <w:tcW w:w="2841" w:type="dxa"/>
          </w:tcPr>
          <w:p>
            <w:pPr>
              <w:widowControl w:val="0"/>
              <w:jc w:val="both"/>
              <w:rPr>
                <w:b w:val="0"/>
                <w:bCs w:val="0"/>
                <w:vertAlign w:val="baseline"/>
                <w:lang w:val="en-US"/>
              </w:rPr>
            </w:pPr>
          </w:p>
        </w:tc>
        <w:tc>
          <w:tcPr>
            <w:tcW w:w="2841" w:type="dxa"/>
          </w:tcPr>
          <w:p>
            <w:pPr>
              <w:widowControl w:val="0"/>
              <w:jc w:val="both"/>
              <w:rPr>
                <w:b w:val="0"/>
                <w:b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sz w:val="24"/>
                <w:szCs w:val="24"/>
                <w:vertAlign w:val="baseline"/>
                <w:lang w:val="en-US"/>
              </w:rPr>
            </w:pPr>
            <w:r>
              <w:rPr>
                <w:b/>
                <w:bCs/>
                <w:sz w:val="24"/>
                <w:szCs w:val="24"/>
                <w:vertAlign w:val="baseline"/>
                <w:lang w:val="en-US"/>
              </w:rPr>
              <w:t>Assigned Tester</w:t>
            </w:r>
          </w:p>
        </w:tc>
        <w:tc>
          <w:tcPr>
            <w:tcW w:w="2841" w:type="dxa"/>
          </w:tcPr>
          <w:p>
            <w:pPr>
              <w:widowControl w:val="0"/>
              <w:jc w:val="both"/>
              <w:rPr>
                <w:b w:val="0"/>
                <w:bCs w:val="0"/>
                <w:vertAlign w:val="baseline"/>
                <w:lang w:val="en-US"/>
              </w:rPr>
            </w:pPr>
          </w:p>
        </w:tc>
        <w:tc>
          <w:tcPr>
            <w:tcW w:w="2841" w:type="dxa"/>
          </w:tcPr>
          <w:p>
            <w:pPr>
              <w:widowControl w:val="0"/>
              <w:jc w:val="both"/>
              <w:rPr>
                <w:b w:val="0"/>
                <w:bCs w:val="0"/>
                <w:vertAlign w:val="baseline"/>
                <w:lang w:val="en-US"/>
              </w:rPr>
            </w:pPr>
          </w:p>
        </w:tc>
      </w:tr>
    </w:tbl>
    <w:p>
      <w:pPr>
        <w:rPr>
          <w:b/>
          <w:bCs/>
          <w:lang w:val="en-US"/>
        </w:rPr>
      </w:pPr>
    </w:p>
    <w:p>
      <w:pPr>
        <w:rPr>
          <w:rFonts w:hint="default"/>
          <w:b/>
          <w:bCs/>
          <w:sz w:val="24"/>
          <w:szCs w:val="24"/>
          <w:lang w:val="en-US"/>
        </w:rPr>
      </w:pPr>
      <w:r>
        <w:rPr>
          <w:rFonts w:hint="default"/>
          <w:b/>
          <w:bCs/>
          <w:sz w:val="24"/>
          <w:szCs w:val="24"/>
          <w:lang w:val="en-US"/>
        </w:rPr>
        <w:t>Estimation</w:t>
      </w:r>
    </w:p>
    <w:tbl>
      <w:tblPr>
        <w:tblStyle w:val="5"/>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169"/>
        <w:gridCol w:w="2065"/>
        <w:gridCol w:w="1707"/>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BDD6EE" w:themeFill="accent1" w:themeFillTint="66"/>
          </w:tcPr>
          <w:p>
            <w:pPr>
              <w:widowControl w:val="0"/>
              <w:jc w:val="center"/>
              <w:rPr>
                <w:b/>
                <w:bCs/>
                <w:sz w:val="24"/>
                <w:szCs w:val="24"/>
                <w:vertAlign w:val="baseline"/>
              </w:rPr>
            </w:pPr>
            <w:r>
              <w:rPr>
                <w:b/>
                <w:bCs/>
                <w:sz w:val="24"/>
                <w:szCs w:val="24"/>
              </w:rPr>
              <w:t>Department name</w:t>
            </w:r>
          </w:p>
        </w:tc>
        <w:tc>
          <w:tcPr>
            <w:tcW w:w="1169" w:type="dxa"/>
            <w:shd w:val="clear" w:color="auto" w:fill="BDD6EE" w:themeFill="accent1" w:themeFillTint="66"/>
          </w:tcPr>
          <w:p>
            <w:pPr>
              <w:widowControl w:val="0"/>
              <w:jc w:val="center"/>
              <w:rPr>
                <w:b/>
                <w:bCs/>
                <w:sz w:val="24"/>
                <w:szCs w:val="24"/>
                <w:vertAlign w:val="baseline"/>
              </w:rPr>
            </w:pPr>
            <w:r>
              <w:rPr>
                <w:rFonts w:hint="default"/>
                <w:b/>
                <w:bCs/>
                <w:sz w:val="24"/>
                <w:szCs w:val="24"/>
                <w:vertAlign w:val="baseline"/>
                <w:lang w:val="en-US"/>
              </w:rPr>
              <w:t xml:space="preserve">Estimated </w:t>
            </w:r>
            <w:r>
              <w:rPr>
                <w:b/>
                <w:bCs/>
                <w:sz w:val="24"/>
                <w:szCs w:val="24"/>
                <w:vertAlign w:val="baseline"/>
              </w:rPr>
              <w:t>Time  (In hr)</w:t>
            </w:r>
          </w:p>
        </w:tc>
        <w:tc>
          <w:tcPr>
            <w:tcW w:w="2065" w:type="dxa"/>
            <w:shd w:val="clear" w:color="auto" w:fill="BDD6EE" w:themeFill="accent1" w:themeFillTint="66"/>
          </w:tcPr>
          <w:p>
            <w:pPr>
              <w:widowControl w:val="0"/>
              <w:jc w:val="center"/>
              <w:rPr>
                <w:b/>
                <w:bCs/>
                <w:sz w:val="24"/>
                <w:szCs w:val="24"/>
                <w:vertAlign w:val="baseline"/>
              </w:rPr>
            </w:pPr>
            <w:r>
              <w:rPr>
                <w:b/>
                <w:bCs/>
                <w:sz w:val="24"/>
                <w:szCs w:val="24"/>
                <w:vertAlign w:val="baseline"/>
              </w:rPr>
              <w:t>Scheduled Date (Starting date )</w:t>
            </w:r>
          </w:p>
        </w:tc>
        <w:tc>
          <w:tcPr>
            <w:tcW w:w="1707" w:type="dxa"/>
            <w:shd w:val="clear" w:color="auto" w:fill="BDD6EE" w:themeFill="accent1" w:themeFillTint="66"/>
          </w:tcPr>
          <w:p>
            <w:pPr>
              <w:widowControl w:val="0"/>
              <w:jc w:val="center"/>
              <w:rPr>
                <w:b/>
                <w:bCs/>
                <w:sz w:val="24"/>
                <w:szCs w:val="24"/>
                <w:vertAlign w:val="baseline"/>
              </w:rPr>
            </w:pPr>
            <w:r>
              <w:rPr>
                <w:rFonts w:hint="default"/>
                <w:b/>
                <w:bCs/>
                <w:sz w:val="24"/>
                <w:szCs w:val="24"/>
                <w:vertAlign w:val="baseline"/>
                <w:lang w:val="en-US"/>
              </w:rPr>
              <w:t xml:space="preserve">Estimated </w:t>
            </w:r>
            <w:r>
              <w:rPr>
                <w:b/>
                <w:bCs/>
                <w:sz w:val="24"/>
                <w:szCs w:val="24"/>
                <w:vertAlign w:val="baseline"/>
              </w:rPr>
              <w:t>date</w:t>
            </w:r>
          </w:p>
        </w:tc>
        <w:tc>
          <w:tcPr>
            <w:tcW w:w="1852" w:type="dxa"/>
            <w:shd w:val="clear" w:color="auto" w:fill="BDD6EE" w:themeFill="accent1" w:themeFillTint="66"/>
          </w:tcPr>
          <w:p>
            <w:pPr>
              <w:widowControl w:val="0"/>
              <w:jc w:val="center"/>
              <w:rPr>
                <w:b/>
                <w:bCs/>
                <w:sz w:val="24"/>
                <w:szCs w:val="24"/>
                <w:vertAlign w:val="baseline"/>
              </w:rPr>
            </w:pPr>
            <w:r>
              <w:rPr>
                <w:b/>
                <w:bCs/>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b/>
                <w:bCs/>
                <w:sz w:val="24"/>
                <w:szCs w:val="24"/>
                <w:vertAlign w:val="baseline"/>
              </w:rPr>
            </w:pPr>
            <w:r>
              <w:rPr>
                <w:b/>
                <w:bCs/>
                <w:sz w:val="24"/>
                <w:szCs w:val="24"/>
                <w:vertAlign w:val="baseline"/>
              </w:rPr>
              <w:t>BA</w:t>
            </w:r>
          </w:p>
        </w:tc>
        <w:tc>
          <w:tcPr>
            <w:tcW w:w="1169" w:type="dxa"/>
          </w:tcPr>
          <w:p>
            <w:pPr>
              <w:widowControl w:val="0"/>
              <w:jc w:val="both"/>
              <w:rPr>
                <w:b w:val="0"/>
                <w:bCs w:val="0"/>
                <w:sz w:val="24"/>
                <w:szCs w:val="24"/>
                <w:vertAlign w:val="baseline"/>
              </w:rPr>
            </w:pPr>
          </w:p>
        </w:tc>
        <w:tc>
          <w:tcPr>
            <w:tcW w:w="2065" w:type="dxa"/>
          </w:tcPr>
          <w:p>
            <w:pPr>
              <w:widowControl w:val="0"/>
              <w:jc w:val="both"/>
              <w:rPr>
                <w:b w:val="0"/>
                <w:bCs w:val="0"/>
                <w:sz w:val="24"/>
                <w:szCs w:val="24"/>
                <w:vertAlign w:val="baseline"/>
              </w:rPr>
            </w:pPr>
          </w:p>
        </w:tc>
        <w:tc>
          <w:tcPr>
            <w:tcW w:w="1707" w:type="dxa"/>
          </w:tcPr>
          <w:p>
            <w:pPr>
              <w:widowControl w:val="0"/>
              <w:jc w:val="both"/>
              <w:rPr>
                <w:b w:val="0"/>
                <w:bCs w:val="0"/>
                <w:sz w:val="24"/>
                <w:szCs w:val="24"/>
                <w:vertAlign w:val="baseline"/>
              </w:rPr>
            </w:pPr>
          </w:p>
        </w:tc>
        <w:tc>
          <w:tcPr>
            <w:tcW w:w="1852" w:type="dxa"/>
          </w:tcPr>
          <w:p>
            <w:pPr>
              <w:widowControl w:val="0"/>
              <w:jc w:val="both"/>
              <w:rPr>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b/>
                <w:bCs/>
                <w:sz w:val="24"/>
                <w:szCs w:val="24"/>
                <w:vertAlign w:val="baseline"/>
              </w:rPr>
            </w:pPr>
            <w:r>
              <w:rPr>
                <w:b/>
                <w:bCs/>
                <w:sz w:val="24"/>
                <w:szCs w:val="24"/>
                <w:vertAlign w:val="baseline"/>
              </w:rPr>
              <w:t>Development</w:t>
            </w:r>
          </w:p>
        </w:tc>
        <w:tc>
          <w:tcPr>
            <w:tcW w:w="1169" w:type="dxa"/>
          </w:tcPr>
          <w:p>
            <w:pPr>
              <w:widowControl w:val="0"/>
              <w:jc w:val="both"/>
              <w:rPr>
                <w:b w:val="0"/>
                <w:bCs w:val="0"/>
                <w:sz w:val="24"/>
                <w:szCs w:val="24"/>
                <w:vertAlign w:val="baseline"/>
              </w:rPr>
            </w:pPr>
          </w:p>
        </w:tc>
        <w:tc>
          <w:tcPr>
            <w:tcW w:w="2065" w:type="dxa"/>
          </w:tcPr>
          <w:p>
            <w:pPr>
              <w:widowControl w:val="0"/>
              <w:jc w:val="both"/>
              <w:rPr>
                <w:b w:val="0"/>
                <w:bCs w:val="0"/>
                <w:sz w:val="24"/>
                <w:szCs w:val="24"/>
                <w:vertAlign w:val="baseline"/>
              </w:rPr>
            </w:pPr>
          </w:p>
        </w:tc>
        <w:tc>
          <w:tcPr>
            <w:tcW w:w="1707" w:type="dxa"/>
          </w:tcPr>
          <w:p>
            <w:pPr>
              <w:widowControl w:val="0"/>
              <w:jc w:val="both"/>
              <w:rPr>
                <w:b w:val="0"/>
                <w:bCs w:val="0"/>
                <w:sz w:val="24"/>
                <w:szCs w:val="24"/>
                <w:vertAlign w:val="baseline"/>
              </w:rPr>
            </w:pPr>
          </w:p>
        </w:tc>
        <w:tc>
          <w:tcPr>
            <w:tcW w:w="1852" w:type="dxa"/>
          </w:tcPr>
          <w:p>
            <w:pPr>
              <w:widowControl w:val="0"/>
              <w:jc w:val="both"/>
              <w:rPr>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b/>
                <w:bCs/>
                <w:sz w:val="24"/>
                <w:szCs w:val="24"/>
                <w:vertAlign w:val="baseline"/>
              </w:rPr>
            </w:pPr>
            <w:r>
              <w:rPr>
                <w:b/>
                <w:bCs/>
                <w:sz w:val="24"/>
                <w:szCs w:val="24"/>
                <w:vertAlign w:val="baseline"/>
              </w:rPr>
              <w:t>Testing</w:t>
            </w:r>
          </w:p>
        </w:tc>
        <w:tc>
          <w:tcPr>
            <w:tcW w:w="1169" w:type="dxa"/>
          </w:tcPr>
          <w:p>
            <w:pPr>
              <w:widowControl w:val="0"/>
              <w:jc w:val="both"/>
              <w:rPr>
                <w:b w:val="0"/>
                <w:bCs w:val="0"/>
                <w:sz w:val="24"/>
                <w:szCs w:val="24"/>
                <w:vertAlign w:val="baseline"/>
              </w:rPr>
            </w:pPr>
          </w:p>
        </w:tc>
        <w:tc>
          <w:tcPr>
            <w:tcW w:w="2065" w:type="dxa"/>
          </w:tcPr>
          <w:p>
            <w:pPr>
              <w:widowControl w:val="0"/>
              <w:jc w:val="both"/>
              <w:rPr>
                <w:b w:val="0"/>
                <w:bCs w:val="0"/>
                <w:sz w:val="24"/>
                <w:szCs w:val="24"/>
                <w:vertAlign w:val="baseline"/>
              </w:rPr>
            </w:pPr>
          </w:p>
        </w:tc>
        <w:tc>
          <w:tcPr>
            <w:tcW w:w="1707" w:type="dxa"/>
          </w:tcPr>
          <w:p>
            <w:pPr>
              <w:widowControl w:val="0"/>
              <w:jc w:val="both"/>
              <w:rPr>
                <w:b w:val="0"/>
                <w:bCs w:val="0"/>
                <w:sz w:val="24"/>
                <w:szCs w:val="24"/>
                <w:vertAlign w:val="baseline"/>
              </w:rPr>
            </w:pPr>
          </w:p>
        </w:tc>
        <w:tc>
          <w:tcPr>
            <w:tcW w:w="1852" w:type="dxa"/>
          </w:tcPr>
          <w:p>
            <w:pPr>
              <w:widowControl w:val="0"/>
              <w:jc w:val="both"/>
              <w:rPr>
                <w:b w:val="0"/>
                <w:bCs w:val="0"/>
                <w:sz w:val="24"/>
                <w:szCs w:val="24"/>
                <w:vertAlign w:val="baseline"/>
              </w:rPr>
            </w:pPr>
          </w:p>
        </w:tc>
      </w:tr>
    </w:tbl>
    <w:p>
      <w:pPr>
        <w:rPr>
          <w:rFonts w:hint="default"/>
          <w:b/>
          <w:bCs/>
          <w:lang w:val="en-US"/>
        </w:rPr>
      </w:pPr>
    </w:p>
    <w:p>
      <w:pPr>
        <w:rPr>
          <w:b w:val="0"/>
          <w:bCs w:val="0"/>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Introduction</w:t>
      </w:r>
    </w:p>
    <w:p>
      <w:pPr>
        <w:rPr>
          <w:rFonts w:hint="default" w:asciiTheme="minorAscii" w:hAnsiTheme="minorAscii"/>
          <w:b/>
          <w:b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IN"/>
        </w:rPr>
        <w:t>Bill checking process from Purchase order generation to vendor Invoice payment</w:t>
      </w:r>
      <w:r>
        <w:rPr>
          <w:rFonts w:hint="default" w:asciiTheme="minorAscii" w:hAnsiTheme="minorAscii"/>
          <w:b w:val="0"/>
          <w:bCs w:val="0"/>
          <w:i/>
          <w:iCs/>
          <w:sz w:val="24"/>
          <w:szCs w:val="24"/>
          <w:lang w:val="en-US"/>
        </w:rPr>
        <w:t>.</w:t>
      </w:r>
    </w:p>
    <w:p>
      <w:pPr>
        <w:rPr>
          <w:rFonts w:hint="default" w:asciiTheme="minorAscii" w:hAnsiTheme="minorAscii"/>
          <w:b w:val="0"/>
          <w:bCs w:val="0"/>
          <w:i/>
          <w:i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Business requirement</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IN"/>
        </w:rPr>
        <w:t>Need to implement Bill checking process from Purchase order generation to vendor Invoice payment</w:t>
      </w:r>
      <w:r>
        <w:rPr>
          <w:rFonts w:hint="default" w:asciiTheme="minorAscii" w:hAnsiTheme="minorAscii"/>
          <w:b w:val="0"/>
          <w:bCs w:val="0"/>
          <w:i/>
          <w:iCs/>
          <w:sz w:val="24"/>
          <w:szCs w:val="24"/>
          <w:lang w:val="en-US"/>
        </w:rPr>
        <w:t>.</w:t>
      </w:r>
    </w:p>
    <w:p>
      <w:pPr>
        <w:rPr>
          <w:rFonts w:hint="default" w:asciiTheme="minorAscii" w:hAnsiTheme="minorAscii"/>
          <w:b w:val="0"/>
          <w:bCs w:val="0"/>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Abbreviations &amp; terms</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PO - Purchase Order.</w:t>
      </w:r>
    </w:p>
    <w:p>
      <w:pPr>
        <w:rPr>
          <w:rFonts w:hint="default" w:asciiTheme="minorAscii" w:hAnsiTheme="minorAscii"/>
          <w:b w:val="0"/>
          <w:bCs w:val="0"/>
          <w:i/>
          <w:iCs/>
          <w:sz w:val="24"/>
          <w:szCs w:val="24"/>
          <w:lang w:val="en-IN"/>
        </w:rPr>
      </w:pP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Proposed system</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IN"/>
        </w:rPr>
        <w:t>This system will be implemented for Bill checking process from Purchase order generation to vendor Invoice payment</w:t>
      </w:r>
      <w:r>
        <w:rPr>
          <w:rFonts w:hint="default" w:asciiTheme="minorAscii" w:hAnsiTheme="minorAscii"/>
          <w:b w:val="0"/>
          <w:bCs w:val="0"/>
          <w:i/>
          <w:iCs/>
          <w:sz w:val="24"/>
          <w:szCs w:val="24"/>
          <w:lang w:val="en-US"/>
        </w:rPr>
        <w:t>.</w:t>
      </w:r>
    </w:p>
    <w:p>
      <w:pPr>
        <w:rPr>
          <w:rFonts w:hint="default" w:asciiTheme="minorAscii" w:hAnsiTheme="minorAscii"/>
          <w:b w:val="0"/>
          <w:bCs w:val="0"/>
          <w:i/>
          <w:iCs/>
          <w:sz w:val="24"/>
          <w:szCs w:val="24"/>
          <w:lang w:val="en-US"/>
        </w:rPr>
      </w:pPr>
    </w:p>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We have divided this system into sub-processes for more detail concept understanding as below.</w:t>
      </w:r>
    </w:p>
    <w:p>
      <w:pPr>
        <w:rPr>
          <w:rFonts w:hint="default" w:asciiTheme="minorAscii" w:hAnsiTheme="minorAscii"/>
          <w:b w:val="0"/>
          <w:bCs w:val="0"/>
          <w:i/>
          <w:iCs/>
          <w:sz w:val="24"/>
          <w:szCs w:val="24"/>
          <w:lang w:val="en-IN"/>
        </w:rPr>
      </w:pPr>
    </w:p>
    <w:p>
      <w:pPr>
        <w:numPr>
          <w:ilvl w:val="0"/>
          <w:numId w:val="1"/>
        </w:numPr>
        <w:rPr>
          <w:rFonts w:hint="default" w:asciiTheme="minorAscii" w:hAnsiTheme="minorAscii"/>
          <w:b/>
          <w:bCs/>
          <w:i/>
          <w:iCs/>
          <w:sz w:val="24"/>
          <w:szCs w:val="24"/>
          <w:lang w:val="en-IN"/>
        </w:rPr>
      </w:pPr>
      <w:r>
        <w:rPr>
          <w:rFonts w:hint="default" w:asciiTheme="minorAscii" w:hAnsiTheme="minorAscii"/>
          <w:b/>
          <w:bCs/>
          <w:i/>
          <w:iCs/>
          <w:sz w:val="24"/>
          <w:szCs w:val="24"/>
          <w:lang w:val="en-IN"/>
        </w:rPr>
        <w:t>New Vendor Registration Process</w:t>
      </w:r>
    </w:p>
    <w:p>
      <w:pPr>
        <w:numPr>
          <w:ilvl w:val="0"/>
          <w:numId w:val="0"/>
        </w:numPr>
        <w:rPr>
          <w:rFonts w:hint="default" w:asciiTheme="minorAscii" w:hAnsiTheme="minorAscii"/>
          <w:b w:val="0"/>
          <w:bCs w:val="0"/>
          <w:i/>
          <w:iCs/>
          <w:sz w:val="24"/>
          <w:szCs w:val="24"/>
          <w:lang w:val="en-IN"/>
        </w:rPr>
      </w:pPr>
    </w:p>
    <w:p>
      <w:pPr>
        <w:numPr>
          <w:ilvl w:val="0"/>
          <w:numId w:val="0"/>
        </w:num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For vendor registration vendor should be able to visit vendor registration page when he/she click on “Link Name”.</w:t>
      </w:r>
    </w:p>
    <w:p>
      <w:pPr>
        <w:numPr>
          <w:ilvl w:val="0"/>
          <w:numId w:val="0"/>
        </w:num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 xml:space="preserve">For vendor registration vendor should able to get vendor registration form when click on </w:t>
      </w:r>
      <w:r>
        <w:rPr>
          <w:rFonts w:hint="default" w:asciiTheme="minorAscii" w:hAnsiTheme="minorAscii"/>
          <w:b/>
          <w:bCs/>
          <w:i/>
          <w:iCs/>
          <w:sz w:val="24"/>
          <w:szCs w:val="24"/>
          <w:lang w:val="en-IN"/>
        </w:rPr>
        <w:t>“New Vendor Registration”</w:t>
      </w:r>
      <w:r>
        <w:rPr>
          <w:rFonts w:hint="default" w:asciiTheme="minorAscii" w:hAnsiTheme="minorAscii"/>
          <w:b w:val="0"/>
          <w:bCs w:val="0"/>
          <w:i/>
          <w:iCs/>
          <w:sz w:val="24"/>
          <w:szCs w:val="24"/>
          <w:lang w:val="en-IN"/>
        </w:rPr>
        <w:t xml:space="preserve"> Button.</w:t>
      </w:r>
    </w:p>
    <w:p>
      <w:pPr>
        <w:numPr>
          <w:ilvl w:val="0"/>
          <w:numId w:val="0"/>
        </w:numPr>
        <w:rPr>
          <w:rFonts w:hint="default" w:asciiTheme="minorAscii" w:hAnsiTheme="minorAscii"/>
          <w:b w:val="0"/>
          <w:bCs w:val="0"/>
          <w:i/>
          <w:iCs/>
          <w:sz w:val="24"/>
          <w:szCs w:val="24"/>
          <w:lang w:val="en-IN"/>
        </w:rPr>
      </w:pPr>
    </w:p>
    <w:p>
      <w:pPr>
        <w:numPr>
          <w:ilvl w:val="0"/>
          <w:numId w:val="0"/>
        </w:num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 xml:space="preserve">The New vendor registration process is illustrated below through the flowchart I.e. how the new vendor will interact with the system while his/her registration. (Please refer the below flowchart) </w:t>
      </w:r>
    </w:p>
    <w:p>
      <w:pPr>
        <w:numPr>
          <w:ilvl w:val="0"/>
          <w:numId w:val="0"/>
        </w:num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 xml:space="preserve"> </w:t>
      </w:r>
    </w:p>
    <w:p>
      <w:pPr>
        <w:rPr>
          <w:rFonts w:hint="default" w:asciiTheme="minorAscii" w:hAnsiTheme="minorAscii"/>
          <w:b w:val="0"/>
          <w:bCs w:val="0"/>
          <w:i/>
          <w:iCs/>
          <w:sz w:val="24"/>
          <w:szCs w:val="24"/>
          <w:lang w:val="en-IN"/>
        </w:rPr>
      </w:pPr>
    </w:p>
    <w:p>
      <w:pPr>
        <w:jc w:val="center"/>
      </w:pPr>
      <w:r>
        <w:drawing>
          <wp:inline distT="0" distB="0" distL="114300" distR="114300">
            <wp:extent cx="3192780" cy="483870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3192780" cy="4838700"/>
                    </a:xfrm>
                    <a:prstGeom prst="rect">
                      <a:avLst/>
                    </a:prstGeom>
                    <a:noFill/>
                    <a:ln>
                      <a:noFill/>
                    </a:ln>
                  </pic:spPr>
                </pic:pic>
              </a:graphicData>
            </a:graphic>
          </wp:inline>
        </w:drawing>
      </w:r>
    </w:p>
    <w:p>
      <w:pPr>
        <w:pStyle w:val="4"/>
        <w:jc w:val="center"/>
        <w:rPr>
          <w:lang w:val="en-IN"/>
        </w:rPr>
      </w:pPr>
      <w:r>
        <w:t xml:space="preserve">Image </w:t>
      </w:r>
      <w:r>
        <w:fldChar w:fldCharType="begin"/>
      </w:r>
      <w:r>
        <w:instrText xml:space="preserve"> SEQ Image \* ARABIC </w:instrText>
      </w:r>
      <w:r>
        <w:fldChar w:fldCharType="separate"/>
      </w:r>
      <w:r>
        <w:t>1</w:t>
      </w:r>
      <w:r>
        <w:fldChar w:fldCharType="end"/>
      </w:r>
      <w:r>
        <w:rPr>
          <w:lang w:val="en-IN"/>
        </w:rPr>
        <w:t>: New Vendor Registration</w:t>
      </w:r>
    </w:p>
    <w:p>
      <w:pPr>
        <w:rPr>
          <w:lang w:val="en-IN"/>
        </w:rPr>
      </w:pPr>
    </w:p>
    <w:p>
      <w:pPr>
        <w:rPr>
          <w:lang w:val="en-IN"/>
        </w:rPr>
      </w:pPr>
    </w:p>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Vendor should be able to get below fields at the time form filling (Please refer the below table)</w:t>
      </w:r>
    </w:p>
    <w:p>
      <w:pPr>
        <w:rPr>
          <w:rFonts w:hint="default" w:asciiTheme="minorAscii" w:hAnsiTheme="minorAscii"/>
          <w:b w:val="0"/>
          <w:bCs w:val="0"/>
          <w:i/>
          <w:iCs/>
          <w:sz w:val="24"/>
          <w:szCs w:val="24"/>
          <w:lang w:val="en-IN"/>
        </w:rPr>
      </w:pPr>
    </w:p>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Here in the table we have mentioned the the Field name, Data type of concern field followed by description of the same field.</w:t>
      </w:r>
    </w:p>
    <w:p>
      <w:pPr>
        <w:rPr>
          <w:rFonts w:hint="default" w:asciiTheme="minorAscii" w:hAnsiTheme="minorAscii"/>
          <w:b w:val="0"/>
          <w:bCs w:val="0"/>
          <w:i/>
          <w:iCs/>
          <w:sz w:val="24"/>
          <w:szCs w:val="24"/>
          <w:lang w:val="en-IN"/>
        </w:rPr>
      </w:pPr>
    </w:p>
    <w:tbl>
      <w:tblPr>
        <w:tblStyle w:val="5"/>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2632"/>
        <w:gridCol w:w="2301"/>
        <w:gridCol w:w="3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tcPr>
          <w:p>
            <w:pPr>
              <w:widowControl w:val="0"/>
              <w:jc w:val="center"/>
              <w:rPr>
                <w:rFonts w:hint="default" w:asciiTheme="minorAscii" w:hAnsiTheme="minorAscii"/>
                <w:b/>
                <w:bCs/>
                <w:i/>
                <w:iCs/>
                <w:sz w:val="24"/>
                <w:szCs w:val="24"/>
                <w:lang w:val="en-IN"/>
              </w:rPr>
            </w:pPr>
            <w:r>
              <w:rPr>
                <w:rFonts w:hint="default" w:asciiTheme="minorAscii" w:hAnsiTheme="minorAscii"/>
                <w:b/>
                <w:bCs/>
                <w:i/>
                <w:iCs/>
                <w:sz w:val="24"/>
                <w:szCs w:val="24"/>
                <w:lang w:val="en-IN"/>
              </w:rPr>
              <w:t>Sr. No</w:t>
            </w:r>
          </w:p>
        </w:tc>
        <w:tc>
          <w:tcPr>
            <w:tcW w:w="2632" w:type="dxa"/>
          </w:tcPr>
          <w:p>
            <w:pPr>
              <w:widowControl w:val="0"/>
              <w:jc w:val="center"/>
              <w:rPr>
                <w:rFonts w:hint="default" w:asciiTheme="minorAscii" w:hAnsiTheme="minorAscii"/>
                <w:b/>
                <w:bCs/>
                <w:i/>
                <w:iCs/>
                <w:sz w:val="24"/>
                <w:szCs w:val="24"/>
                <w:lang w:val="en-IN"/>
              </w:rPr>
            </w:pPr>
            <w:r>
              <w:rPr>
                <w:rFonts w:hint="default" w:asciiTheme="minorAscii" w:hAnsiTheme="minorAscii"/>
                <w:b/>
                <w:bCs/>
                <w:i/>
                <w:iCs/>
                <w:sz w:val="24"/>
                <w:szCs w:val="24"/>
                <w:lang w:val="en-IN"/>
              </w:rPr>
              <w:t>Field</w:t>
            </w:r>
          </w:p>
        </w:tc>
        <w:tc>
          <w:tcPr>
            <w:tcW w:w="2301" w:type="dxa"/>
          </w:tcPr>
          <w:p>
            <w:pPr>
              <w:widowControl w:val="0"/>
              <w:jc w:val="center"/>
              <w:rPr>
                <w:rFonts w:hint="default" w:asciiTheme="minorAscii" w:hAnsiTheme="minorAscii"/>
                <w:b/>
                <w:bCs/>
                <w:i/>
                <w:iCs/>
                <w:sz w:val="24"/>
                <w:szCs w:val="24"/>
                <w:lang w:val="en-IN"/>
              </w:rPr>
            </w:pPr>
            <w:r>
              <w:rPr>
                <w:rFonts w:hint="default" w:asciiTheme="minorAscii" w:hAnsiTheme="minorAscii"/>
                <w:b/>
                <w:bCs/>
                <w:i/>
                <w:iCs/>
                <w:sz w:val="24"/>
                <w:szCs w:val="24"/>
                <w:lang w:val="en-IN"/>
              </w:rPr>
              <w:t>Data Type</w:t>
            </w:r>
          </w:p>
        </w:tc>
        <w:tc>
          <w:tcPr>
            <w:tcW w:w="3216" w:type="dxa"/>
          </w:tcPr>
          <w:p>
            <w:pPr>
              <w:widowControl w:val="0"/>
              <w:jc w:val="center"/>
              <w:rPr>
                <w:rFonts w:hint="default" w:asciiTheme="minorAscii" w:hAnsiTheme="minorAscii"/>
                <w:b/>
                <w:bCs/>
                <w:i/>
                <w:iCs/>
                <w:sz w:val="24"/>
                <w:szCs w:val="24"/>
                <w:lang w:val="en-IN"/>
              </w:rPr>
            </w:pPr>
            <w:r>
              <w:rPr>
                <w:rFonts w:hint="default" w:asciiTheme="minorAscii" w:hAnsiTheme="minorAscii"/>
                <w:b/>
                <w:bCs/>
                <w:i/>
                <w:iCs/>
                <w:sz w:val="24"/>
                <w:szCs w:val="24"/>
                <w:lang w:val="en-IN"/>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380" w:type="dxa"/>
            <w:gridSpan w:val="4"/>
          </w:tcPr>
          <w:p>
            <w:pPr>
              <w:widowControl w:val="0"/>
              <w:jc w:val="center"/>
              <w:rPr>
                <w:rFonts w:hint="default" w:asciiTheme="minorAscii" w:hAnsiTheme="minorAscii"/>
                <w:b/>
                <w:bCs/>
                <w:i/>
                <w:iCs/>
                <w:color w:val="0000FF"/>
                <w:sz w:val="24"/>
                <w:szCs w:val="24"/>
                <w:lang w:val="en-IN"/>
              </w:rPr>
            </w:pPr>
            <w:r>
              <w:rPr>
                <w:rFonts w:hint="default" w:asciiTheme="minorAscii" w:hAnsiTheme="minorAscii"/>
                <w:b/>
                <w:bCs/>
                <w:i/>
                <w:iCs/>
                <w:color w:val="0000FF"/>
                <w:sz w:val="24"/>
                <w:szCs w:val="24"/>
                <w:lang w:val="en-IN"/>
              </w:rPr>
              <w:t>Personal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1</w:t>
            </w:r>
          </w:p>
        </w:tc>
        <w:tc>
          <w:tcPr>
            <w:tcW w:w="2632"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Vendor ID</w:t>
            </w:r>
          </w:p>
        </w:tc>
        <w:tc>
          <w:tcPr>
            <w:tcW w:w="2301"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Int(5)</w:t>
            </w:r>
          </w:p>
        </w:tc>
        <w:tc>
          <w:tcPr>
            <w:tcW w:w="3216"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This is an auto-increment field and this is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2</w:t>
            </w:r>
          </w:p>
        </w:tc>
        <w:tc>
          <w:tcPr>
            <w:tcW w:w="2632"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Vendor name</w:t>
            </w:r>
          </w:p>
        </w:tc>
        <w:tc>
          <w:tcPr>
            <w:tcW w:w="2301"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Char (200)</w:t>
            </w:r>
          </w:p>
        </w:tc>
        <w:tc>
          <w:tcPr>
            <w:tcW w:w="3216"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Here we can add vendor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3</w:t>
            </w:r>
          </w:p>
        </w:tc>
        <w:tc>
          <w:tcPr>
            <w:tcW w:w="2632"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Address</w:t>
            </w:r>
          </w:p>
        </w:tc>
        <w:tc>
          <w:tcPr>
            <w:tcW w:w="2301"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Varchar (200)</w:t>
            </w:r>
          </w:p>
        </w:tc>
        <w:tc>
          <w:tcPr>
            <w:tcW w:w="3216"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Here we can add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4</w:t>
            </w:r>
          </w:p>
        </w:tc>
        <w:tc>
          <w:tcPr>
            <w:tcW w:w="2632"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City</w:t>
            </w:r>
          </w:p>
        </w:tc>
        <w:tc>
          <w:tcPr>
            <w:tcW w:w="230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Drop-down</w:t>
            </w:r>
          </w:p>
        </w:tc>
        <w:tc>
          <w:tcPr>
            <w:tcW w:w="3216"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Enter city name manually.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5</w:t>
            </w:r>
          </w:p>
        </w:tc>
        <w:tc>
          <w:tcPr>
            <w:tcW w:w="2632"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State</w:t>
            </w:r>
          </w:p>
        </w:tc>
        <w:tc>
          <w:tcPr>
            <w:tcW w:w="230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Drop-down</w:t>
            </w:r>
          </w:p>
        </w:tc>
        <w:tc>
          <w:tcPr>
            <w:tcW w:w="3216"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Drop-down list given. Data fetch from state master.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6</w:t>
            </w:r>
          </w:p>
        </w:tc>
        <w:tc>
          <w:tcPr>
            <w:tcW w:w="2632"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Country</w:t>
            </w:r>
          </w:p>
        </w:tc>
        <w:tc>
          <w:tcPr>
            <w:tcW w:w="230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Drop-down</w:t>
            </w:r>
          </w:p>
        </w:tc>
        <w:tc>
          <w:tcPr>
            <w:tcW w:w="3216"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Drop-down list given. Data fetch from country master.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7</w:t>
            </w:r>
          </w:p>
        </w:tc>
        <w:tc>
          <w:tcPr>
            <w:tcW w:w="2632"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Pin code</w:t>
            </w:r>
          </w:p>
        </w:tc>
        <w:tc>
          <w:tcPr>
            <w:tcW w:w="230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Int</w:t>
            </w:r>
          </w:p>
        </w:tc>
        <w:tc>
          <w:tcPr>
            <w:tcW w:w="3216"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 xml:space="preserve">Enter Pin code manually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1"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8</w:t>
            </w:r>
          </w:p>
        </w:tc>
        <w:tc>
          <w:tcPr>
            <w:tcW w:w="2632"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Mobile no</w:t>
            </w:r>
          </w:p>
        </w:tc>
        <w:tc>
          <w:tcPr>
            <w:tcW w:w="2301"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Int (10)</w:t>
            </w:r>
          </w:p>
        </w:tc>
        <w:tc>
          <w:tcPr>
            <w:tcW w:w="3216"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Mobile no must be 10 digit.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9</w:t>
            </w:r>
          </w:p>
        </w:tc>
        <w:tc>
          <w:tcPr>
            <w:tcW w:w="2632"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Email id</w:t>
            </w:r>
          </w:p>
        </w:tc>
        <w:tc>
          <w:tcPr>
            <w:tcW w:w="230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Varchar</w:t>
            </w:r>
          </w:p>
        </w:tc>
        <w:tc>
          <w:tcPr>
            <w:tcW w:w="3216"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Email id enter in slandered format.</w:t>
            </w:r>
          </w:p>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Ex: abc1@gmail.com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10</w:t>
            </w:r>
          </w:p>
        </w:tc>
        <w:tc>
          <w:tcPr>
            <w:tcW w:w="2632"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Services</w:t>
            </w:r>
          </w:p>
        </w:tc>
        <w:tc>
          <w:tcPr>
            <w:tcW w:w="230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Drop-down</w:t>
            </w:r>
          </w:p>
        </w:tc>
        <w:tc>
          <w:tcPr>
            <w:tcW w:w="3216"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11</w:t>
            </w:r>
          </w:p>
        </w:tc>
        <w:tc>
          <w:tcPr>
            <w:tcW w:w="2632"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Aadhar No</w:t>
            </w:r>
          </w:p>
        </w:tc>
        <w:tc>
          <w:tcPr>
            <w:tcW w:w="230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Int (12)</w:t>
            </w:r>
          </w:p>
        </w:tc>
        <w:tc>
          <w:tcPr>
            <w:tcW w:w="3216"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Aadhar no enter only 12 digit.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12</w:t>
            </w:r>
          </w:p>
        </w:tc>
        <w:tc>
          <w:tcPr>
            <w:tcW w:w="2632"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Upload Aadhar</w:t>
            </w:r>
          </w:p>
        </w:tc>
        <w:tc>
          <w:tcPr>
            <w:tcW w:w="230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File</w:t>
            </w:r>
          </w:p>
        </w:tc>
        <w:tc>
          <w:tcPr>
            <w:tcW w:w="3216"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Attachment upload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380" w:type="dxa"/>
            <w:gridSpan w:val="4"/>
          </w:tcPr>
          <w:p>
            <w:pPr>
              <w:widowControl w:val="0"/>
              <w:jc w:val="center"/>
              <w:rPr>
                <w:rFonts w:hint="default" w:asciiTheme="minorAscii" w:hAnsiTheme="minorAscii"/>
                <w:b/>
                <w:bCs/>
                <w:i/>
                <w:iCs/>
                <w:color w:val="0000FF"/>
                <w:sz w:val="24"/>
                <w:szCs w:val="24"/>
                <w:lang w:val="en-IN"/>
              </w:rPr>
            </w:pPr>
            <w:r>
              <w:rPr>
                <w:rFonts w:hint="default" w:asciiTheme="minorAscii" w:hAnsiTheme="minorAscii"/>
                <w:b/>
                <w:bCs/>
                <w:i/>
                <w:iCs/>
                <w:color w:val="0000FF"/>
                <w:sz w:val="24"/>
                <w:szCs w:val="24"/>
                <w:lang w:val="en-IN"/>
              </w:rPr>
              <w:t>Tax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13</w:t>
            </w:r>
          </w:p>
        </w:tc>
        <w:tc>
          <w:tcPr>
            <w:tcW w:w="2632"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PAN No</w:t>
            </w:r>
          </w:p>
        </w:tc>
        <w:tc>
          <w:tcPr>
            <w:tcW w:w="230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Varchar (10)</w:t>
            </w:r>
          </w:p>
        </w:tc>
        <w:tc>
          <w:tcPr>
            <w:tcW w:w="3216"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First 5 is alphabet next 4 is digit and last is alphabet.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14</w:t>
            </w:r>
          </w:p>
        </w:tc>
        <w:tc>
          <w:tcPr>
            <w:tcW w:w="2632"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Upload PAN</w:t>
            </w:r>
          </w:p>
        </w:tc>
        <w:tc>
          <w:tcPr>
            <w:tcW w:w="230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File</w:t>
            </w:r>
          </w:p>
        </w:tc>
        <w:tc>
          <w:tcPr>
            <w:tcW w:w="3216"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PAN upload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15</w:t>
            </w:r>
          </w:p>
        </w:tc>
        <w:tc>
          <w:tcPr>
            <w:tcW w:w="2632"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GST No</w:t>
            </w:r>
          </w:p>
        </w:tc>
        <w:tc>
          <w:tcPr>
            <w:tcW w:w="230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Varchar(15)</w:t>
            </w:r>
          </w:p>
        </w:tc>
        <w:tc>
          <w:tcPr>
            <w:tcW w:w="3216"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First is state code then PAN no and one digit then laste 2 alphabale.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16</w:t>
            </w:r>
          </w:p>
        </w:tc>
        <w:tc>
          <w:tcPr>
            <w:tcW w:w="2632"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Upload GST</w:t>
            </w:r>
          </w:p>
        </w:tc>
        <w:tc>
          <w:tcPr>
            <w:tcW w:w="230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File</w:t>
            </w:r>
          </w:p>
        </w:tc>
        <w:tc>
          <w:tcPr>
            <w:tcW w:w="3216"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Upload GST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17</w:t>
            </w:r>
          </w:p>
        </w:tc>
        <w:tc>
          <w:tcPr>
            <w:tcW w:w="2632"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MSME No</w:t>
            </w:r>
          </w:p>
        </w:tc>
        <w:tc>
          <w:tcPr>
            <w:tcW w:w="230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Varchar(50)</w:t>
            </w:r>
          </w:p>
        </w:tc>
        <w:tc>
          <w:tcPr>
            <w:tcW w:w="3216"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Enter MSME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18</w:t>
            </w:r>
          </w:p>
        </w:tc>
        <w:tc>
          <w:tcPr>
            <w:tcW w:w="2632"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Upload MSME</w:t>
            </w:r>
          </w:p>
        </w:tc>
        <w:tc>
          <w:tcPr>
            <w:tcW w:w="230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File</w:t>
            </w:r>
          </w:p>
        </w:tc>
        <w:tc>
          <w:tcPr>
            <w:tcW w:w="3216"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Upload MSME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380" w:type="dxa"/>
            <w:gridSpan w:val="4"/>
            <w:vAlign w:val="top"/>
          </w:tcPr>
          <w:p>
            <w:pPr>
              <w:widowControl w:val="0"/>
              <w:jc w:val="center"/>
              <w:rPr>
                <w:rFonts w:hint="default" w:asciiTheme="minorAscii" w:hAnsiTheme="minorAscii"/>
                <w:b/>
                <w:bCs/>
                <w:i/>
                <w:iCs/>
                <w:color w:val="0000FF"/>
                <w:sz w:val="24"/>
                <w:szCs w:val="24"/>
                <w:lang w:val="en-IN"/>
              </w:rPr>
            </w:pPr>
            <w:r>
              <w:rPr>
                <w:rFonts w:hint="default" w:asciiTheme="minorAscii" w:hAnsiTheme="minorAscii"/>
                <w:b/>
                <w:bCs/>
                <w:i/>
                <w:iCs/>
                <w:color w:val="0000FF"/>
                <w:sz w:val="24"/>
                <w:szCs w:val="24"/>
                <w:lang w:val="en-IN"/>
              </w:rPr>
              <w:t>Bank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19</w:t>
            </w:r>
          </w:p>
        </w:tc>
        <w:tc>
          <w:tcPr>
            <w:tcW w:w="2632"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Bank name</w:t>
            </w:r>
          </w:p>
        </w:tc>
        <w:tc>
          <w:tcPr>
            <w:tcW w:w="230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Varchar (30)</w:t>
            </w:r>
          </w:p>
        </w:tc>
        <w:tc>
          <w:tcPr>
            <w:tcW w:w="3216"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Enter Bank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20</w:t>
            </w:r>
          </w:p>
        </w:tc>
        <w:tc>
          <w:tcPr>
            <w:tcW w:w="2632"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Bank branch name</w:t>
            </w:r>
          </w:p>
        </w:tc>
        <w:tc>
          <w:tcPr>
            <w:tcW w:w="230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Varchar(30)</w:t>
            </w:r>
          </w:p>
        </w:tc>
        <w:tc>
          <w:tcPr>
            <w:tcW w:w="3216"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Enter Branch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21</w:t>
            </w:r>
          </w:p>
        </w:tc>
        <w:tc>
          <w:tcPr>
            <w:tcW w:w="2632"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Bank account No</w:t>
            </w:r>
          </w:p>
        </w:tc>
        <w:tc>
          <w:tcPr>
            <w:tcW w:w="230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Int</w:t>
            </w:r>
          </w:p>
        </w:tc>
        <w:tc>
          <w:tcPr>
            <w:tcW w:w="3216"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Enter Bank Account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22</w:t>
            </w:r>
          </w:p>
        </w:tc>
        <w:tc>
          <w:tcPr>
            <w:tcW w:w="2632"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IFSC code</w:t>
            </w:r>
          </w:p>
        </w:tc>
        <w:tc>
          <w:tcPr>
            <w:tcW w:w="230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Varchar(20)</w:t>
            </w:r>
          </w:p>
        </w:tc>
        <w:tc>
          <w:tcPr>
            <w:tcW w:w="3216"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Enter IFSC Code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23</w:t>
            </w:r>
          </w:p>
        </w:tc>
        <w:tc>
          <w:tcPr>
            <w:tcW w:w="2632"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Upload Cheque</w:t>
            </w:r>
          </w:p>
        </w:tc>
        <w:tc>
          <w:tcPr>
            <w:tcW w:w="230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File</w:t>
            </w:r>
          </w:p>
        </w:tc>
        <w:tc>
          <w:tcPr>
            <w:tcW w:w="3216"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Upload Cheque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24</w:t>
            </w:r>
          </w:p>
        </w:tc>
        <w:tc>
          <w:tcPr>
            <w:tcW w:w="2632"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Upload Bank Passbook</w:t>
            </w:r>
          </w:p>
        </w:tc>
        <w:tc>
          <w:tcPr>
            <w:tcW w:w="2301"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File</w:t>
            </w:r>
          </w:p>
        </w:tc>
        <w:tc>
          <w:tcPr>
            <w:tcW w:w="3216"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Upload Bank Passbook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25</w:t>
            </w:r>
          </w:p>
        </w:tc>
        <w:tc>
          <w:tcPr>
            <w:tcW w:w="2632"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Save</w:t>
            </w:r>
          </w:p>
        </w:tc>
        <w:tc>
          <w:tcPr>
            <w:tcW w:w="2301"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Button</w:t>
            </w:r>
          </w:p>
        </w:tc>
        <w:tc>
          <w:tcPr>
            <w:tcW w:w="3216"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Submit</w:t>
            </w:r>
          </w:p>
        </w:tc>
      </w:tr>
    </w:tbl>
    <w:p>
      <w:pPr>
        <w:rPr>
          <w:rFonts w:hint="default" w:asciiTheme="minorAscii" w:hAnsiTheme="minorAscii"/>
          <w:b w:val="0"/>
          <w:bCs w:val="0"/>
          <w:i/>
          <w:iCs/>
          <w:sz w:val="24"/>
          <w:szCs w:val="24"/>
          <w:lang w:val="en-IN"/>
        </w:rPr>
      </w:pPr>
    </w:p>
    <w:p>
      <w:pPr>
        <w:rPr>
          <w:rFonts w:hint="default" w:asciiTheme="minorAscii" w:hAnsiTheme="minorAscii"/>
          <w:b w:val="0"/>
          <w:bCs w:val="0"/>
          <w:i/>
          <w:iCs/>
          <w:sz w:val="24"/>
          <w:szCs w:val="24"/>
          <w:lang w:val="en-IN"/>
        </w:rPr>
      </w:pPr>
    </w:p>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As we mentioned earlier, We have given description for each field in the above table. Here below we have given the UI elements for the for the above and has illustrated the same. (Please refer the below UI elements)</w:t>
      </w:r>
    </w:p>
    <w:p>
      <w:pPr>
        <w:rPr>
          <w:rFonts w:hint="default" w:asciiTheme="minorAscii" w:hAnsiTheme="minorAscii"/>
          <w:b w:val="0"/>
          <w:bCs w:val="0"/>
          <w:i/>
          <w:iCs/>
          <w:sz w:val="24"/>
          <w:szCs w:val="24"/>
          <w:lang w:val="en-IN"/>
        </w:rPr>
      </w:pPr>
    </w:p>
    <w:p>
      <w:pPr>
        <w:jc w:val="both"/>
      </w:pPr>
      <w:r>
        <w:drawing>
          <wp:inline distT="0" distB="0" distL="114300" distR="114300">
            <wp:extent cx="5265420" cy="521970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5"/>
                    <a:stretch>
                      <a:fillRect/>
                    </a:stretch>
                  </pic:blipFill>
                  <pic:spPr>
                    <a:xfrm>
                      <a:off x="0" y="0"/>
                      <a:ext cx="5265420" cy="5219700"/>
                    </a:xfrm>
                    <a:prstGeom prst="rect">
                      <a:avLst/>
                    </a:prstGeom>
                    <a:noFill/>
                    <a:ln>
                      <a:noFill/>
                    </a:ln>
                  </pic:spPr>
                </pic:pic>
              </a:graphicData>
            </a:graphic>
          </wp:inline>
        </w:drawing>
      </w:r>
    </w:p>
    <w:p>
      <w:pPr>
        <w:jc w:val="both"/>
      </w:pPr>
    </w:p>
    <w:p>
      <w:pPr>
        <w:jc w:val="both"/>
      </w:pPr>
    </w:p>
    <w:p>
      <w:pPr>
        <w:jc w:val="both"/>
      </w:pPr>
      <w:r>
        <w:drawing>
          <wp:inline distT="0" distB="0" distL="114300" distR="114300">
            <wp:extent cx="5273040" cy="62941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6"/>
                    <a:stretch>
                      <a:fillRect/>
                    </a:stretch>
                  </pic:blipFill>
                  <pic:spPr>
                    <a:xfrm>
                      <a:off x="0" y="0"/>
                      <a:ext cx="5273040" cy="6294120"/>
                    </a:xfrm>
                    <a:prstGeom prst="rect">
                      <a:avLst/>
                    </a:prstGeom>
                    <a:noFill/>
                    <a:ln>
                      <a:noFill/>
                    </a:ln>
                  </pic:spPr>
                </pic:pic>
              </a:graphicData>
            </a:graphic>
          </wp:inline>
        </w:drawing>
      </w:r>
    </w:p>
    <w:p>
      <w:pPr>
        <w:jc w:val="both"/>
      </w:pPr>
    </w:p>
    <w:p>
      <w:pPr>
        <w:jc w:val="both"/>
      </w:pPr>
    </w:p>
    <w:p>
      <w:pPr>
        <w:jc w:val="center"/>
      </w:pPr>
      <w:r>
        <w:drawing>
          <wp:inline distT="0" distB="0" distL="114300" distR="114300">
            <wp:extent cx="5273040" cy="523494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7"/>
                    <a:stretch>
                      <a:fillRect/>
                    </a:stretch>
                  </pic:blipFill>
                  <pic:spPr>
                    <a:xfrm>
                      <a:off x="0" y="0"/>
                      <a:ext cx="5273040" cy="5234940"/>
                    </a:xfrm>
                    <a:prstGeom prst="rect">
                      <a:avLst/>
                    </a:prstGeom>
                    <a:noFill/>
                    <a:ln>
                      <a:noFill/>
                    </a:ln>
                  </pic:spPr>
                </pic:pic>
              </a:graphicData>
            </a:graphic>
          </wp:inline>
        </w:drawing>
      </w:r>
    </w:p>
    <w:p>
      <w:pPr>
        <w:jc w:val="center"/>
      </w:pPr>
    </w:p>
    <w:p>
      <w:pPr>
        <w:jc w:val="center"/>
      </w:pPr>
    </w:p>
    <w:p>
      <w:pPr>
        <w:jc w:val="left"/>
        <w:rPr>
          <w:rFonts w:hint="default"/>
          <w:lang w:val="en-IN"/>
        </w:rPr>
      </w:pPr>
    </w:p>
    <w:p>
      <w:pPr>
        <w:jc w:val="both"/>
        <w:rPr>
          <w:rFonts w:hint="default"/>
          <w:lang w:val="en-IN"/>
        </w:rPr>
      </w:pPr>
      <w:r>
        <w:rPr>
          <w:rFonts w:hint="default" w:ascii="Sans Serif" w:hAnsi="Sans Serif" w:cs="Sans Serif"/>
          <w:b w:val="0"/>
          <w:bCs w:val="0"/>
          <w:sz w:val="24"/>
          <w:szCs w:val="24"/>
        </w:rPr>
        <w:drawing>
          <wp:inline distT="0" distB="0" distL="114300" distR="114300">
            <wp:extent cx="5266690" cy="5230495"/>
            <wp:effectExtent l="0" t="0" r="6350" b="12065"/>
            <wp:docPr id="9" name="Picture 9" descr="Vendor Registration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endor Registration Success"/>
                    <pic:cNvPicPr>
                      <a:picLocks noChangeAspect="1"/>
                    </pic:cNvPicPr>
                  </pic:nvPicPr>
                  <pic:blipFill>
                    <a:blip r:embed="rId8"/>
                    <a:stretch>
                      <a:fillRect/>
                    </a:stretch>
                  </pic:blipFill>
                  <pic:spPr>
                    <a:xfrm>
                      <a:off x="0" y="0"/>
                      <a:ext cx="5266690" cy="5230495"/>
                    </a:xfrm>
                    <a:prstGeom prst="rect">
                      <a:avLst/>
                    </a:prstGeom>
                  </pic:spPr>
                </pic:pic>
              </a:graphicData>
            </a:graphic>
          </wp:inline>
        </w:drawing>
      </w:r>
    </w:p>
    <w:p>
      <w:pPr>
        <w:rPr>
          <w:lang w:val="en-IN"/>
        </w:rPr>
      </w:pPr>
    </w:p>
    <w:p>
      <w:pPr>
        <w:rPr>
          <w:lang w:val="en-IN"/>
        </w:rPr>
      </w:pPr>
    </w:p>
    <w:p>
      <w:pPr>
        <w:rPr>
          <w:rFonts w:hint="default" w:asciiTheme="minorAscii" w:hAnsiTheme="minorAscii"/>
          <w:b/>
          <w:bCs/>
          <w:i/>
          <w:iCs/>
          <w:sz w:val="24"/>
          <w:szCs w:val="24"/>
          <w:lang w:val="en-IN"/>
        </w:rPr>
      </w:pPr>
      <w:r>
        <w:rPr>
          <w:rFonts w:hint="default" w:asciiTheme="minorAscii" w:hAnsiTheme="minorAscii"/>
          <w:b w:val="0"/>
          <w:bCs w:val="0"/>
          <w:i/>
          <w:iCs/>
          <w:sz w:val="24"/>
          <w:szCs w:val="24"/>
          <w:lang w:val="en-IN"/>
        </w:rPr>
        <w:t xml:space="preserve">When vendor click on submit button after filling up the registration form. The pop-up message should be populated on the screen </w:t>
      </w:r>
      <w:r>
        <w:rPr>
          <w:rFonts w:hint="default" w:asciiTheme="minorAscii" w:hAnsiTheme="minorAscii"/>
          <w:b/>
          <w:bCs/>
          <w:i/>
          <w:iCs/>
          <w:sz w:val="24"/>
          <w:szCs w:val="24"/>
          <w:lang w:val="en-IN"/>
        </w:rPr>
        <w:t>“Thank You for Registration !”</w:t>
      </w:r>
    </w:p>
    <w:p>
      <w:pPr>
        <w:rPr>
          <w:rFonts w:hint="default" w:asciiTheme="minorAscii" w:hAnsiTheme="minorAscii"/>
          <w:b/>
          <w:bCs/>
          <w:i/>
          <w:iCs/>
          <w:sz w:val="24"/>
          <w:szCs w:val="24"/>
          <w:lang w:val="en-IN"/>
        </w:rPr>
      </w:pPr>
    </w:p>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 xml:space="preserve">**Please note that all the fields should be mandatory to fill and pop-up message should be populated on screen </w:t>
      </w:r>
      <w:r>
        <w:rPr>
          <w:rFonts w:hint="default" w:asciiTheme="minorAscii" w:hAnsiTheme="minorAscii"/>
          <w:b/>
          <w:bCs/>
          <w:i/>
          <w:iCs/>
          <w:sz w:val="24"/>
          <w:szCs w:val="24"/>
          <w:lang w:val="en-IN"/>
        </w:rPr>
        <w:t xml:space="preserve">“Something went wrong..!” </w:t>
      </w:r>
      <w:r>
        <w:rPr>
          <w:rFonts w:hint="default" w:asciiTheme="minorAscii" w:hAnsiTheme="minorAscii"/>
          <w:b w:val="0"/>
          <w:bCs w:val="0"/>
          <w:i/>
          <w:iCs/>
          <w:sz w:val="24"/>
          <w:szCs w:val="24"/>
          <w:lang w:val="en-IN"/>
        </w:rPr>
        <w:t>if vendor user enter any wrong information in any field I.e. It should be validation pop-up.</w:t>
      </w:r>
    </w:p>
    <w:p>
      <w:pPr>
        <w:rPr>
          <w:rFonts w:hint="default" w:asciiTheme="minorAscii" w:hAnsiTheme="minorAscii"/>
          <w:b w:val="0"/>
          <w:bCs w:val="0"/>
          <w:i/>
          <w:iCs/>
          <w:sz w:val="24"/>
          <w:szCs w:val="24"/>
          <w:lang w:val="en-IN"/>
        </w:rPr>
      </w:pPr>
    </w:p>
    <w:p>
      <w:pPr>
        <w:rPr>
          <w:rFonts w:hint="default" w:asciiTheme="minorAscii" w:hAnsiTheme="minorAscii"/>
          <w:b w:val="0"/>
          <w:bCs w:val="0"/>
          <w:i/>
          <w:iCs/>
          <w:sz w:val="24"/>
          <w:szCs w:val="24"/>
          <w:lang w:val="en-IN"/>
        </w:rPr>
      </w:pPr>
    </w:p>
    <w:p>
      <w:pPr>
        <w:rPr>
          <w:rFonts w:hint="default" w:asciiTheme="minorAscii" w:hAnsiTheme="minorAscii"/>
          <w:b w:val="0"/>
          <w:bCs w:val="0"/>
          <w:i/>
          <w:iCs/>
          <w:sz w:val="24"/>
          <w:szCs w:val="24"/>
          <w:lang w:val="en-IN"/>
        </w:rPr>
      </w:pPr>
    </w:p>
    <w:p>
      <w:pPr>
        <w:rPr>
          <w:rFonts w:hint="default" w:asciiTheme="minorAscii" w:hAnsiTheme="minorAscii"/>
          <w:b w:val="0"/>
          <w:bCs w:val="0"/>
          <w:i/>
          <w:iCs/>
          <w:sz w:val="24"/>
          <w:szCs w:val="24"/>
          <w:lang w:val="en-IN"/>
        </w:rPr>
      </w:pPr>
    </w:p>
    <w:p>
      <w:pPr>
        <w:rPr>
          <w:rFonts w:hint="default" w:asciiTheme="minorAscii" w:hAnsiTheme="minorAscii"/>
          <w:b w:val="0"/>
          <w:bCs w:val="0"/>
          <w:i/>
          <w:iCs/>
          <w:sz w:val="24"/>
          <w:szCs w:val="24"/>
          <w:lang w:val="en-IN"/>
        </w:rPr>
      </w:pPr>
    </w:p>
    <w:p>
      <w:pPr>
        <w:rPr>
          <w:rFonts w:hint="default" w:asciiTheme="minorAscii" w:hAnsiTheme="minorAscii"/>
          <w:b w:val="0"/>
          <w:bCs w:val="0"/>
          <w:i/>
          <w:iCs/>
          <w:sz w:val="24"/>
          <w:szCs w:val="24"/>
          <w:lang w:val="en-IN"/>
        </w:rPr>
      </w:pPr>
    </w:p>
    <w:p>
      <w:pPr>
        <w:rPr>
          <w:rFonts w:hint="default" w:asciiTheme="minorAscii" w:hAnsiTheme="minorAscii"/>
          <w:b w:val="0"/>
          <w:bCs w:val="0"/>
          <w:i/>
          <w:iCs/>
          <w:sz w:val="24"/>
          <w:szCs w:val="24"/>
          <w:lang w:val="en-IN"/>
        </w:rPr>
      </w:pPr>
    </w:p>
    <w:p>
      <w:pPr>
        <w:rPr>
          <w:rFonts w:hint="default" w:asciiTheme="minorAscii" w:hAnsiTheme="minorAscii"/>
          <w:b w:val="0"/>
          <w:bCs w:val="0"/>
          <w:i/>
          <w:iCs/>
          <w:sz w:val="24"/>
          <w:szCs w:val="24"/>
          <w:lang w:val="en-IN"/>
        </w:rPr>
      </w:pPr>
    </w:p>
    <w:p>
      <w:pPr>
        <w:rPr>
          <w:rFonts w:hint="default" w:asciiTheme="minorAscii" w:hAnsiTheme="minorAscii"/>
          <w:b w:val="0"/>
          <w:bCs w:val="0"/>
          <w:i/>
          <w:iCs/>
          <w:sz w:val="24"/>
          <w:szCs w:val="24"/>
          <w:lang w:val="en-IN"/>
        </w:rPr>
      </w:pPr>
    </w:p>
    <w:p>
      <w:pPr>
        <w:rPr>
          <w:rFonts w:hint="default" w:asciiTheme="minorAscii" w:hAnsiTheme="minorAscii"/>
          <w:b w:val="0"/>
          <w:bCs w:val="0"/>
          <w:i/>
          <w:iCs/>
          <w:sz w:val="24"/>
          <w:szCs w:val="24"/>
          <w:lang w:val="en-IN"/>
        </w:rPr>
      </w:pPr>
    </w:p>
    <w:p>
      <w:pPr>
        <w:rPr>
          <w:rFonts w:hint="default" w:asciiTheme="minorAscii" w:hAnsiTheme="minorAscii"/>
          <w:b w:val="0"/>
          <w:bCs w:val="0"/>
          <w:i/>
          <w:iCs/>
          <w:sz w:val="24"/>
          <w:szCs w:val="24"/>
          <w:lang w:val="en-IN"/>
        </w:rPr>
      </w:pPr>
    </w:p>
    <w:p>
      <w:pPr>
        <w:rPr>
          <w:rFonts w:hint="default" w:asciiTheme="minorAscii" w:hAnsiTheme="minorAscii"/>
          <w:b w:val="0"/>
          <w:bCs w:val="0"/>
          <w:i/>
          <w:iCs/>
          <w:sz w:val="24"/>
          <w:szCs w:val="24"/>
          <w:lang w:val="en-IN"/>
        </w:rPr>
      </w:pPr>
    </w:p>
    <w:p>
      <w:pPr>
        <w:rPr>
          <w:rFonts w:hint="default" w:asciiTheme="minorAscii" w:hAnsiTheme="minorAscii"/>
          <w:b w:val="0"/>
          <w:bCs w:val="0"/>
          <w:i/>
          <w:iCs/>
          <w:sz w:val="24"/>
          <w:szCs w:val="24"/>
          <w:lang w:val="en-IN"/>
        </w:rPr>
      </w:pPr>
    </w:p>
    <w:p>
      <w:pPr>
        <w:numPr>
          <w:ilvl w:val="0"/>
          <w:numId w:val="1"/>
        </w:numPr>
      </w:pPr>
      <w:r>
        <w:rPr>
          <w:rFonts w:hint="default" w:asciiTheme="minorAscii" w:hAnsiTheme="minorAscii"/>
          <w:b/>
          <w:bCs/>
          <w:i/>
          <w:iCs/>
          <w:sz w:val="24"/>
          <w:szCs w:val="24"/>
          <w:lang w:val="en-IN"/>
        </w:rPr>
        <w:t>Edit Vendor Profile Process</w:t>
      </w:r>
    </w:p>
    <w:p>
      <w:pPr>
        <w:numPr>
          <w:ilvl w:val="0"/>
          <w:numId w:val="0"/>
        </w:numPr>
        <w:rPr>
          <w:rFonts w:hint="default" w:asciiTheme="minorAscii" w:hAnsiTheme="minorAscii"/>
          <w:b/>
          <w:bCs/>
          <w:i/>
          <w:iCs/>
          <w:sz w:val="24"/>
          <w:szCs w:val="24"/>
          <w:lang w:val="en-IN"/>
        </w:rPr>
      </w:pPr>
    </w:p>
    <w:p>
      <w:pPr>
        <w:numPr>
          <w:ilvl w:val="0"/>
          <w:numId w:val="0"/>
        </w:num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Vendor should able to edit his/her vendor profile when he/she wants.</w:t>
      </w:r>
    </w:p>
    <w:p>
      <w:pPr>
        <w:numPr>
          <w:ilvl w:val="0"/>
          <w:numId w:val="0"/>
        </w:numPr>
        <w:rPr>
          <w:rFonts w:hint="default" w:asciiTheme="minorAscii" w:hAnsiTheme="minorAscii"/>
          <w:b w:val="0"/>
          <w:bCs w:val="0"/>
          <w:i/>
          <w:iCs/>
          <w:sz w:val="24"/>
          <w:szCs w:val="24"/>
          <w:lang w:val="en-IN"/>
        </w:rPr>
      </w:pPr>
    </w:p>
    <w:p>
      <w:pPr>
        <w:numPr>
          <w:ilvl w:val="0"/>
          <w:numId w:val="0"/>
        </w:numPr>
        <w:rPr>
          <w:rFonts w:hint="default" w:asciiTheme="minorAscii" w:hAnsiTheme="minorAscii"/>
          <w:b/>
          <w:bCs/>
          <w:i/>
          <w:iCs/>
          <w:sz w:val="24"/>
          <w:szCs w:val="24"/>
          <w:lang w:val="en-IN"/>
        </w:rPr>
      </w:pPr>
      <w:r>
        <w:rPr>
          <w:rFonts w:hint="default" w:asciiTheme="minorAscii" w:hAnsiTheme="minorAscii"/>
          <w:b w:val="0"/>
          <w:bCs w:val="0"/>
          <w:i/>
          <w:iCs/>
          <w:sz w:val="24"/>
          <w:szCs w:val="24"/>
          <w:lang w:val="en-IN"/>
        </w:rPr>
        <w:t>The edit vendor profile process is illustrated below through the flowchart I.e. how the new vendor will interact with the system while editing his/her profile. (Please refer the below flowchart)</w:t>
      </w:r>
    </w:p>
    <w:p>
      <w:pPr>
        <w:jc w:val="center"/>
      </w:pPr>
    </w:p>
    <w:p>
      <w:pPr>
        <w:jc w:val="center"/>
      </w:pPr>
    </w:p>
    <w:p>
      <w:pPr>
        <w:jc w:val="center"/>
      </w:pPr>
      <w:r>
        <w:drawing>
          <wp:inline distT="0" distB="0" distL="114300" distR="114300">
            <wp:extent cx="3025140" cy="535686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stretch>
                      <a:fillRect/>
                    </a:stretch>
                  </pic:blipFill>
                  <pic:spPr>
                    <a:xfrm>
                      <a:off x="0" y="0"/>
                      <a:ext cx="3025140" cy="5356860"/>
                    </a:xfrm>
                    <a:prstGeom prst="rect">
                      <a:avLst/>
                    </a:prstGeom>
                    <a:noFill/>
                    <a:ln>
                      <a:noFill/>
                    </a:ln>
                  </pic:spPr>
                </pic:pic>
              </a:graphicData>
            </a:graphic>
          </wp:inline>
        </w:drawing>
      </w:r>
    </w:p>
    <w:p>
      <w:pPr>
        <w:pStyle w:val="4"/>
        <w:jc w:val="center"/>
      </w:pPr>
    </w:p>
    <w:p>
      <w:pPr>
        <w:pStyle w:val="4"/>
        <w:jc w:val="center"/>
      </w:pPr>
    </w:p>
    <w:p>
      <w:pPr>
        <w:pStyle w:val="4"/>
        <w:jc w:val="center"/>
        <w:rPr>
          <w:rFonts w:hint="default"/>
          <w:lang w:val="en-IN"/>
        </w:rPr>
      </w:pPr>
      <w:r>
        <w:t xml:space="preserve">Image </w:t>
      </w:r>
      <w:r>
        <w:fldChar w:fldCharType="begin"/>
      </w:r>
      <w:r>
        <w:instrText xml:space="preserve"> SEQ Image \* ARABIC </w:instrText>
      </w:r>
      <w:r>
        <w:fldChar w:fldCharType="separate"/>
      </w:r>
      <w:r>
        <w:t>2</w:t>
      </w:r>
      <w:r>
        <w:fldChar w:fldCharType="end"/>
      </w:r>
      <w:r>
        <w:rPr>
          <w:lang w:val="en-IN"/>
        </w:rPr>
        <w:t>: Edit Vendor Profile</w:t>
      </w:r>
    </w:p>
    <w:p/>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Vendor should be able to edit below fields except Vendor ID at the time edit profile (Please refer the below table)</w:t>
      </w:r>
    </w:p>
    <w:p>
      <w:pPr>
        <w:rPr>
          <w:rFonts w:hint="default" w:asciiTheme="minorAscii" w:hAnsiTheme="minorAscii"/>
          <w:b w:val="0"/>
          <w:bCs w:val="0"/>
          <w:i/>
          <w:iCs/>
          <w:sz w:val="24"/>
          <w:szCs w:val="24"/>
          <w:lang w:val="en-IN"/>
        </w:rPr>
      </w:pPr>
    </w:p>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Here in the table we have mentioned the the Field name, Data type of concern field followed by description of the same field.</w:t>
      </w:r>
    </w:p>
    <w:p>
      <w:pPr>
        <w:rPr>
          <w:rFonts w:hint="default" w:asciiTheme="minorAscii" w:hAnsiTheme="minorAscii"/>
          <w:b w:val="0"/>
          <w:bCs w:val="0"/>
          <w:i/>
          <w:iCs/>
          <w:sz w:val="24"/>
          <w:szCs w:val="24"/>
          <w:lang w:val="en-IN"/>
        </w:rPr>
      </w:pPr>
    </w:p>
    <w:tbl>
      <w:tblPr>
        <w:tblStyle w:val="5"/>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2632"/>
        <w:gridCol w:w="2301"/>
        <w:gridCol w:w="3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tcPr>
          <w:p>
            <w:pPr>
              <w:widowControl w:val="0"/>
              <w:jc w:val="center"/>
              <w:rPr>
                <w:rFonts w:hint="default" w:asciiTheme="minorAscii" w:hAnsiTheme="minorAscii"/>
                <w:b/>
                <w:bCs/>
                <w:i/>
                <w:iCs/>
                <w:sz w:val="24"/>
                <w:szCs w:val="24"/>
                <w:lang w:val="en-IN"/>
              </w:rPr>
            </w:pPr>
            <w:r>
              <w:rPr>
                <w:rFonts w:hint="default" w:asciiTheme="minorAscii" w:hAnsiTheme="minorAscii"/>
                <w:b/>
                <w:bCs/>
                <w:i/>
                <w:iCs/>
                <w:sz w:val="24"/>
                <w:szCs w:val="24"/>
                <w:lang w:val="en-IN"/>
              </w:rPr>
              <w:t>Sr. No</w:t>
            </w:r>
          </w:p>
        </w:tc>
        <w:tc>
          <w:tcPr>
            <w:tcW w:w="2632" w:type="dxa"/>
          </w:tcPr>
          <w:p>
            <w:pPr>
              <w:widowControl w:val="0"/>
              <w:jc w:val="center"/>
              <w:rPr>
                <w:rFonts w:hint="default" w:asciiTheme="minorAscii" w:hAnsiTheme="minorAscii"/>
                <w:b/>
                <w:bCs/>
                <w:i/>
                <w:iCs/>
                <w:sz w:val="24"/>
                <w:szCs w:val="24"/>
                <w:lang w:val="en-IN"/>
              </w:rPr>
            </w:pPr>
            <w:r>
              <w:rPr>
                <w:rFonts w:hint="default" w:asciiTheme="minorAscii" w:hAnsiTheme="minorAscii"/>
                <w:b/>
                <w:bCs/>
                <w:i/>
                <w:iCs/>
                <w:sz w:val="24"/>
                <w:szCs w:val="24"/>
                <w:lang w:val="en-IN"/>
              </w:rPr>
              <w:t>Field</w:t>
            </w:r>
          </w:p>
        </w:tc>
        <w:tc>
          <w:tcPr>
            <w:tcW w:w="2301" w:type="dxa"/>
          </w:tcPr>
          <w:p>
            <w:pPr>
              <w:widowControl w:val="0"/>
              <w:jc w:val="center"/>
              <w:rPr>
                <w:rFonts w:hint="default" w:asciiTheme="minorAscii" w:hAnsiTheme="minorAscii"/>
                <w:b/>
                <w:bCs/>
                <w:i/>
                <w:iCs/>
                <w:sz w:val="24"/>
                <w:szCs w:val="24"/>
                <w:lang w:val="en-IN"/>
              </w:rPr>
            </w:pPr>
            <w:r>
              <w:rPr>
                <w:rFonts w:hint="default" w:asciiTheme="minorAscii" w:hAnsiTheme="minorAscii"/>
                <w:b/>
                <w:bCs/>
                <w:i/>
                <w:iCs/>
                <w:sz w:val="24"/>
                <w:szCs w:val="24"/>
                <w:lang w:val="en-IN"/>
              </w:rPr>
              <w:t>Data Type</w:t>
            </w:r>
          </w:p>
        </w:tc>
        <w:tc>
          <w:tcPr>
            <w:tcW w:w="3216" w:type="dxa"/>
          </w:tcPr>
          <w:p>
            <w:pPr>
              <w:widowControl w:val="0"/>
              <w:jc w:val="center"/>
              <w:rPr>
                <w:rFonts w:hint="default" w:asciiTheme="minorAscii" w:hAnsiTheme="minorAscii"/>
                <w:b/>
                <w:bCs/>
                <w:i/>
                <w:iCs/>
                <w:sz w:val="24"/>
                <w:szCs w:val="24"/>
                <w:lang w:val="en-IN"/>
              </w:rPr>
            </w:pPr>
            <w:r>
              <w:rPr>
                <w:rFonts w:hint="default" w:asciiTheme="minorAscii" w:hAnsiTheme="minorAscii"/>
                <w:b/>
                <w:bCs/>
                <w:i/>
                <w:iCs/>
                <w:sz w:val="24"/>
                <w:szCs w:val="24"/>
                <w:lang w:val="en-IN"/>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380" w:type="dxa"/>
            <w:gridSpan w:val="4"/>
          </w:tcPr>
          <w:p>
            <w:pPr>
              <w:widowControl w:val="0"/>
              <w:jc w:val="center"/>
              <w:rPr>
                <w:rFonts w:hint="default" w:asciiTheme="minorAscii" w:hAnsiTheme="minorAscii"/>
                <w:b/>
                <w:bCs/>
                <w:i/>
                <w:iCs/>
                <w:color w:val="0000FF"/>
                <w:sz w:val="24"/>
                <w:szCs w:val="24"/>
                <w:lang w:val="en-IN"/>
              </w:rPr>
            </w:pPr>
            <w:r>
              <w:rPr>
                <w:rFonts w:hint="default" w:asciiTheme="minorAscii" w:hAnsiTheme="minorAscii"/>
                <w:b/>
                <w:bCs/>
                <w:i/>
                <w:iCs/>
                <w:color w:val="0000FF"/>
                <w:sz w:val="24"/>
                <w:szCs w:val="24"/>
                <w:lang w:val="en-IN"/>
              </w:rPr>
              <w:t>Personal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1</w:t>
            </w:r>
          </w:p>
        </w:tc>
        <w:tc>
          <w:tcPr>
            <w:tcW w:w="2632"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Vendor ID</w:t>
            </w:r>
          </w:p>
        </w:tc>
        <w:tc>
          <w:tcPr>
            <w:tcW w:w="2301"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Int(5)</w:t>
            </w:r>
          </w:p>
        </w:tc>
        <w:tc>
          <w:tcPr>
            <w:tcW w:w="3216"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This is an auto-increment field and this is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2</w:t>
            </w:r>
          </w:p>
        </w:tc>
        <w:tc>
          <w:tcPr>
            <w:tcW w:w="2632"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Vendor name</w:t>
            </w:r>
          </w:p>
        </w:tc>
        <w:tc>
          <w:tcPr>
            <w:tcW w:w="2301"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Char (200)</w:t>
            </w:r>
          </w:p>
        </w:tc>
        <w:tc>
          <w:tcPr>
            <w:tcW w:w="3216"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Here we can add vendor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3</w:t>
            </w:r>
          </w:p>
        </w:tc>
        <w:tc>
          <w:tcPr>
            <w:tcW w:w="2632"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Address</w:t>
            </w:r>
          </w:p>
        </w:tc>
        <w:tc>
          <w:tcPr>
            <w:tcW w:w="2301"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Varchar (200)</w:t>
            </w:r>
          </w:p>
        </w:tc>
        <w:tc>
          <w:tcPr>
            <w:tcW w:w="3216"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Here we can add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4</w:t>
            </w:r>
          </w:p>
        </w:tc>
        <w:tc>
          <w:tcPr>
            <w:tcW w:w="2632"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City</w:t>
            </w:r>
          </w:p>
        </w:tc>
        <w:tc>
          <w:tcPr>
            <w:tcW w:w="230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Drop-down</w:t>
            </w:r>
          </w:p>
        </w:tc>
        <w:tc>
          <w:tcPr>
            <w:tcW w:w="3216"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Enter city name manually.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5</w:t>
            </w:r>
          </w:p>
        </w:tc>
        <w:tc>
          <w:tcPr>
            <w:tcW w:w="2632"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State</w:t>
            </w:r>
          </w:p>
        </w:tc>
        <w:tc>
          <w:tcPr>
            <w:tcW w:w="230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Drop-down</w:t>
            </w:r>
          </w:p>
        </w:tc>
        <w:tc>
          <w:tcPr>
            <w:tcW w:w="3216"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Drop-down list given. Data fetch from state master.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6</w:t>
            </w:r>
          </w:p>
        </w:tc>
        <w:tc>
          <w:tcPr>
            <w:tcW w:w="2632"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Country</w:t>
            </w:r>
          </w:p>
        </w:tc>
        <w:tc>
          <w:tcPr>
            <w:tcW w:w="230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Drop-down</w:t>
            </w:r>
          </w:p>
        </w:tc>
        <w:tc>
          <w:tcPr>
            <w:tcW w:w="3216"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Drop-down list given. Data fetch from country master.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7</w:t>
            </w:r>
          </w:p>
        </w:tc>
        <w:tc>
          <w:tcPr>
            <w:tcW w:w="2632"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Pin code</w:t>
            </w:r>
          </w:p>
        </w:tc>
        <w:tc>
          <w:tcPr>
            <w:tcW w:w="230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Int</w:t>
            </w:r>
          </w:p>
        </w:tc>
        <w:tc>
          <w:tcPr>
            <w:tcW w:w="3216"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 xml:space="preserve">Enter Pin code manually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1"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8</w:t>
            </w:r>
          </w:p>
        </w:tc>
        <w:tc>
          <w:tcPr>
            <w:tcW w:w="2632"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Mobile no</w:t>
            </w:r>
          </w:p>
        </w:tc>
        <w:tc>
          <w:tcPr>
            <w:tcW w:w="2301"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Int (10)</w:t>
            </w:r>
          </w:p>
        </w:tc>
        <w:tc>
          <w:tcPr>
            <w:tcW w:w="3216"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Mobile no must be 10 digit.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9</w:t>
            </w:r>
          </w:p>
        </w:tc>
        <w:tc>
          <w:tcPr>
            <w:tcW w:w="2632"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Email id</w:t>
            </w:r>
          </w:p>
        </w:tc>
        <w:tc>
          <w:tcPr>
            <w:tcW w:w="230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Varchar</w:t>
            </w:r>
          </w:p>
        </w:tc>
        <w:tc>
          <w:tcPr>
            <w:tcW w:w="3216"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Email id enter in slandered format.</w:t>
            </w:r>
          </w:p>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Ex: abc1@gmail.com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10</w:t>
            </w:r>
          </w:p>
        </w:tc>
        <w:tc>
          <w:tcPr>
            <w:tcW w:w="2632"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Services</w:t>
            </w:r>
          </w:p>
        </w:tc>
        <w:tc>
          <w:tcPr>
            <w:tcW w:w="230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Drop-down</w:t>
            </w:r>
          </w:p>
        </w:tc>
        <w:tc>
          <w:tcPr>
            <w:tcW w:w="3216"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11</w:t>
            </w:r>
          </w:p>
        </w:tc>
        <w:tc>
          <w:tcPr>
            <w:tcW w:w="2632"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Aadhar No</w:t>
            </w:r>
          </w:p>
        </w:tc>
        <w:tc>
          <w:tcPr>
            <w:tcW w:w="230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Int (12)</w:t>
            </w:r>
          </w:p>
        </w:tc>
        <w:tc>
          <w:tcPr>
            <w:tcW w:w="3216"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Aadhar no enter only 12 digit.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12</w:t>
            </w:r>
          </w:p>
        </w:tc>
        <w:tc>
          <w:tcPr>
            <w:tcW w:w="2632"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Upload Aadhar</w:t>
            </w:r>
          </w:p>
        </w:tc>
        <w:tc>
          <w:tcPr>
            <w:tcW w:w="230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File</w:t>
            </w:r>
          </w:p>
        </w:tc>
        <w:tc>
          <w:tcPr>
            <w:tcW w:w="3216"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Attachment upload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380" w:type="dxa"/>
            <w:gridSpan w:val="4"/>
          </w:tcPr>
          <w:p>
            <w:pPr>
              <w:widowControl w:val="0"/>
              <w:jc w:val="center"/>
              <w:rPr>
                <w:rFonts w:hint="default" w:asciiTheme="minorAscii" w:hAnsiTheme="minorAscii"/>
                <w:b/>
                <w:bCs/>
                <w:i/>
                <w:iCs/>
                <w:color w:val="0000FF"/>
                <w:sz w:val="24"/>
                <w:szCs w:val="24"/>
                <w:lang w:val="en-IN"/>
              </w:rPr>
            </w:pPr>
            <w:r>
              <w:rPr>
                <w:rFonts w:hint="default" w:asciiTheme="minorAscii" w:hAnsiTheme="minorAscii"/>
                <w:b/>
                <w:bCs/>
                <w:i/>
                <w:iCs/>
                <w:color w:val="0000FF"/>
                <w:sz w:val="24"/>
                <w:szCs w:val="24"/>
                <w:lang w:val="en-IN"/>
              </w:rPr>
              <w:t>Tax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13</w:t>
            </w:r>
          </w:p>
        </w:tc>
        <w:tc>
          <w:tcPr>
            <w:tcW w:w="2632"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PAN No</w:t>
            </w:r>
          </w:p>
        </w:tc>
        <w:tc>
          <w:tcPr>
            <w:tcW w:w="230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Varchar (10)</w:t>
            </w:r>
          </w:p>
        </w:tc>
        <w:tc>
          <w:tcPr>
            <w:tcW w:w="3216"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First 5 is alphabet next 4 is digit and last is alphabet.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14</w:t>
            </w:r>
          </w:p>
        </w:tc>
        <w:tc>
          <w:tcPr>
            <w:tcW w:w="2632"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Upload PAN</w:t>
            </w:r>
          </w:p>
        </w:tc>
        <w:tc>
          <w:tcPr>
            <w:tcW w:w="230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File</w:t>
            </w:r>
          </w:p>
        </w:tc>
        <w:tc>
          <w:tcPr>
            <w:tcW w:w="3216"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PAN upload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15</w:t>
            </w:r>
          </w:p>
        </w:tc>
        <w:tc>
          <w:tcPr>
            <w:tcW w:w="2632"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GST No</w:t>
            </w:r>
          </w:p>
        </w:tc>
        <w:tc>
          <w:tcPr>
            <w:tcW w:w="230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Varchar(15)</w:t>
            </w:r>
          </w:p>
        </w:tc>
        <w:tc>
          <w:tcPr>
            <w:tcW w:w="3216"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First is state code then PAN no and one digit then laste 2 alphabale.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16</w:t>
            </w:r>
          </w:p>
        </w:tc>
        <w:tc>
          <w:tcPr>
            <w:tcW w:w="2632"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Upload GST</w:t>
            </w:r>
          </w:p>
        </w:tc>
        <w:tc>
          <w:tcPr>
            <w:tcW w:w="230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File</w:t>
            </w:r>
          </w:p>
        </w:tc>
        <w:tc>
          <w:tcPr>
            <w:tcW w:w="3216"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Upload GST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17</w:t>
            </w:r>
          </w:p>
        </w:tc>
        <w:tc>
          <w:tcPr>
            <w:tcW w:w="2632"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MSME No</w:t>
            </w:r>
          </w:p>
        </w:tc>
        <w:tc>
          <w:tcPr>
            <w:tcW w:w="230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Varchar(50)</w:t>
            </w:r>
          </w:p>
        </w:tc>
        <w:tc>
          <w:tcPr>
            <w:tcW w:w="3216"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Enter MSME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18</w:t>
            </w:r>
          </w:p>
        </w:tc>
        <w:tc>
          <w:tcPr>
            <w:tcW w:w="2632"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Upload MSME</w:t>
            </w:r>
          </w:p>
        </w:tc>
        <w:tc>
          <w:tcPr>
            <w:tcW w:w="230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File</w:t>
            </w:r>
          </w:p>
        </w:tc>
        <w:tc>
          <w:tcPr>
            <w:tcW w:w="3216"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Upload MSME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380" w:type="dxa"/>
            <w:gridSpan w:val="4"/>
            <w:vAlign w:val="top"/>
          </w:tcPr>
          <w:p>
            <w:pPr>
              <w:widowControl w:val="0"/>
              <w:jc w:val="center"/>
              <w:rPr>
                <w:rFonts w:hint="default" w:asciiTheme="minorAscii" w:hAnsiTheme="minorAscii"/>
                <w:b/>
                <w:bCs/>
                <w:i/>
                <w:iCs/>
                <w:color w:val="0000FF"/>
                <w:sz w:val="24"/>
                <w:szCs w:val="24"/>
                <w:lang w:val="en-IN"/>
              </w:rPr>
            </w:pPr>
            <w:r>
              <w:rPr>
                <w:rFonts w:hint="default" w:asciiTheme="minorAscii" w:hAnsiTheme="minorAscii"/>
                <w:b/>
                <w:bCs/>
                <w:i/>
                <w:iCs/>
                <w:color w:val="0000FF"/>
                <w:sz w:val="24"/>
                <w:szCs w:val="24"/>
                <w:lang w:val="en-IN"/>
              </w:rPr>
              <w:t>Bank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19</w:t>
            </w:r>
          </w:p>
        </w:tc>
        <w:tc>
          <w:tcPr>
            <w:tcW w:w="2632"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Bank name</w:t>
            </w:r>
          </w:p>
        </w:tc>
        <w:tc>
          <w:tcPr>
            <w:tcW w:w="230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Varchar (30)</w:t>
            </w:r>
          </w:p>
        </w:tc>
        <w:tc>
          <w:tcPr>
            <w:tcW w:w="3216"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Enter Bank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20</w:t>
            </w:r>
          </w:p>
        </w:tc>
        <w:tc>
          <w:tcPr>
            <w:tcW w:w="2632"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Bank branch name</w:t>
            </w:r>
          </w:p>
        </w:tc>
        <w:tc>
          <w:tcPr>
            <w:tcW w:w="230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Varchar(30)</w:t>
            </w:r>
          </w:p>
        </w:tc>
        <w:tc>
          <w:tcPr>
            <w:tcW w:w="3216"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Enter Branch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21</w:t>
            </w:r>
          </w:p>
        </w:tc>
        <w:tc>
          <w:tcPr>
            <w:tcW w:w="2632"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Bank account No</w:t>
            </w:r>
          </w:p>
        </w:tc>
        <w:tc>
          <w:tcPr>
            <w:tcW w:w="230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Int</w:t>
            </w:r>
          </w:p>
        </w:tc>
        <w:tc>
          <w:tcPr>
            <w:tcW w:w="3216"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Enter Bank Account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22</w:t>
            </w:r>
          </w:p>
        </w:tc>
        <w:tc>
          <w:tcPr>
            <w:tcW w:w="2632"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IFSC code</w:t>
            </w:r>
          </w:p>
        </w:tc>
        <w:tc>
          <w:tcPr>
            <w:tcW w:w="230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Varchar(20)</w:t>
            </w:r>
          </w:p>
        </w:tc>
        <w:tc>
          <w:tcPr>
            <w:tcW w:w="3216"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Enter IFSC Code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23</w:t>
            </w:r>
          </w:p>
        </w:tc>
        <w:tc>
          <w:tcPr>
            <w:tcW w:w="2632"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Upload Cheque</w:t>
            </w:r>
          </w:p>
        </w:tc>
        <w:tc>
          <w:tcPr>
            <w:tcW w:w="2301"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File</w:t>
            </w:r>
          </w:p>
        </w:tc>
        <w:tc>
          <w:tcPr>
            <w:tcW w:w="3216" w:type="dxa"/>
            <w:vAlign w:val="top"/>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Upload Cheque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24</w:t>
            </w:r>
          </w:p>
        </w:tc>
        <w:tc>
          <w:tcPr>
            <w:tcW w:w="2632"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Upload Bank Passbook</w:t>
            </w:r>
          </w:p>
        </w:tc>
        <w:tc>
          <w:tcPr>
            <w:tcW w:w="2301"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File</w:t>
            </w:r>
          </w:p>
        </w:tc>
        <w:tc>
          <w:tcPr>
            <w:tcW w:w="3216"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Upload Bank Passbook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231"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25</w:t>
            </w:r>
          </w:p>
        </w:tc>
        <w:tc>
          <w:tcPr>
            <w:tcW w:w="2632"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Save</w:t>
            </w:r>
          </w:p>
        </w:tc>
        <w:tc>
          <w:tcPr>
            <w:tcW w:w="2301"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Button</w:t>
            </w:r>
          </w:p>
        </w:tc>
        <w:tc>
          <w:tcPr>
            <w:tcW w:w="3216" w:type="dxa"/>
          </w:tcPr>
          <w:p>
            <w:pPr>
              <w:widowControl w:val="0"/>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Submit</w:t>
            </w:r>
          </w:p>
        </w:tc>
      </w:tr>
    </w:tbl>
    <w:p/>
    <w:p/>
    <w:p/>
    <w:p/>
    <w:p/>
    <w:p>
      <w:p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 xml:space="preserve">**Please note that pop-up message should be populated on screen </w:t>
      </w:r>
      <w:r>
        <w:rPr>
          <w:rFonts w:hint="default" w:asciiTheme="minorAscii" w:hAnsiTheme="minorAscii"/>
          <w:b/>
          <w:bCs/>
          <w:i/>
          <w:iCs/>
          <w:sz w:val="24"/>
          <w:szCs w:val="24"/>
          <w:lang w:val="en-IN"/>
        </w:rPr>
        <w:t xml:space="preserve">“Something went wrong..!” </w:t>
      </w:r>
      <w:r>
        <w:rPr>
          <w:rFonts w:hint="default" w:asciiTheme="minorAscii" w:hAnsiTheme="minorAscii"/>
          <w:b w:val="0"/>
          <w:bCs w:val="0"/>
          <w:i/>
          <w:iCs/>
          <w:sz w:val="24"/>
          <w:szCs w:val="24"/>
          <w:lang w:val="en-IN"/>
        </w:rPr>
        <w:t>accordingly</w:t>
      </w:r>
      <w:r>
        <w:rPr>
          <w:rFonts w:hint="default" w:asciiTheme="minorAscii" w:hAnsiTheme="minorAscii"/>
          <w:b/>
          <w:bCs/>
          <w:i/>
          <w:iCs/>
          <w:sz w:val="24"/>
          <w:szCs w:val="24"/>
          <w:lang w:val="en-IN"/>
        </w:rPr>
        <w:t xml:space="preserve"> </w:t>
      </w:r>
      <w:r>
        <w:rPr>
          <w:rFonts w:hint="default" w:asciiTheme="minorAscii" w:hAnsiTheme="minorAscii"/>
          <w:b w:val="0"/>
          <w:bCs w:val="0"/>
          <w:i/>
          <w:iCs/>
          <w:sz w:val="24"/>
          <w:szCs w:val="24"/>
          <w:lang w:val="en-IN"/>
        </w:rPr>
        <w:t>if vendor user enter any wrong information in any field I.e. It should be validation pop-up. Also, UI elements will remain same as per new vendor registration process. (Please refer the same)</w:t>
      </w:r>
    </w:p>
    <w:p>
      <w:pPr>
        <w:rPr>
          <w:rFonts w:hint="default" w:asciiTheme="minorAscii" w:hAnsiTheme="minorAscii"/>
          <w:b w:val="0"/>
          <w:bCs w:val="0"/>
          <w:i/>
          <w:iCs/>
          <w:sz w:val="24"/>
          <w:szCs w:val="24"/>
          <w:lang w:val="en-IN"/>
        </w:rPr>
      </w:pPr>
    </w:p>
    <w:p>
      <w:pPr>
        <w:rPr>
          <w:rFonts w:hint="default" w:asciiTheme="minorAscii" w:hAnsiTheme="minorAscii"/>
          <w:b w:val="0"/>
          <w:bCs w:val="0"/>
          <w:i/>
          <w:iCs/>
          <w:sz w:val="24"/>
          <w:szCs w:val="24"/>
          <w:lang w:val="en-IN"/>
        </w:rPr>
      </w:pPr>
    </w:p>
    <w:p>
      <w:pPr>
        <w:numPr>
          <w:ilvl w:val="0"/>
          <w:numId w:val="1"/>
        </w:numPr>
      </w:pPr>
      <w:r>
        <w:rPr>
          <w:rFonts w:hint="default" w:asciiTheme="minorAscii" w:hAnsiTheme="minorAscii"/>
          <w:b/>
          <w:bCs/>
          <w:i/>
          <w:iCs/>
          <w:sz w:val="24"/>
          <w:szCs w:val="24"/>
          <w:lang w:val="en-IN"/>
        </w:rPr>
        <w:t>Vendor Approval Process</w:t>
      </w:r>
    </w:p>
    <w:p>
      <w:pPr>
        <w:numPr>
          <w:ilvl w:val="0"/>
          <w:numId w:val="0"/>
        </w:numPr>
        <w:rPr>
          <w:rFonts w:hint="default" w:asciiTheme="minorAscii" w:hAnsiTheme="minorAscii"/>
          <w:b/>
          <w:bCs/>
          <w:i/>
          <w:iCs/>
          <w:sz w:val="24"/>
          <w:szCs w:val="24"/>
          <w:lang w:val="en-IN"/>
        </w:rPr>
      </w:pPr>
    </w:p>
    <w:p>
      <w:pPr>
        <w:numPr>
          <w:ilvl w:val="0"/>
          <w:numId w:val="0"/>
        </w:num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When vendor will submit vendor registration form, his/her registration approval request should be submitted at Organization Admin so that he/she can give on approval or rejection on the same.</w:t>
      </w:r>
    </w:p>
    <w:p>
      <w:pPr>
        <w:numPr>
          <w:ilvl w:val="0"/>
          <w:numId w:val="0"/>
        </w:numPr>
        <w:rPr>
          <w:rFonts w:hint="default" w:asciiTheme="minorAscii" w:hAnsiTheme="minorAscii"/>
          <w:b/>
          <w:bCs/>
          <w:i/>
          <w:iCs/>
          <w:sz w:val="24"/>
          <w:szCs w:val="24"/>
          <w:lang w:val="en-IN"/>
        </w:rPr>
      </w:pPr>
    </w:p>
    <w:p>
      <w:pPr>
        <w:numPr>
          <w:ilvl w:val="0"/>
          <w:numId w:val="0"/>
        </w:numPr>
        <w:rPr>
          <w:rFonts w:hint="default" w:asciiTheme="minorAscii" w:hAnsiTheme="minorAscii"/>
          <w:b/>
          <w:bCs/>
          <w:i/>
          <w:iCs/>
          <w:sz w:val="24"/>
          <w:szCs w:val="24"/>
          <w:lang w:val="en-IN"/>
        </w:rPr>
      </w:pPr>
      <w:r>
        <w:rPr>
          <w:rFonts w:hint="default" w:asciiTheme="minorAscii" w:hAnsiTheme="minorAscii"/>
          <w:b w:val="0"/>
          <w:bCs w:val="0"/>
          <w:i/>
          <w:iCs/>
          <w:sz w:val="24"/>
          <w:szCs w:val="24"/>
          <w:lang w:val="en-IN"/>
        </w:rPr>
        <w:t>The vendor approval process is illustrated below through the flowchart I.e. how the new vendor will get his/her approval over his/her registration within the system. (Please refer the below flowchart)</w:t>
      </w:r>
    </w:p>
    <w:p>
      <w:pPr>
        <w:numPr>
          <w:ilvl w:val="0"/>
          <w:numId w:val="0"/>
        </w:numPr>
        <w:rPr>
          <w:rFonts w:hint="default" w:asciiTheme="minorAscii" w:hAnsiTheme="minorAscii"/>
          <w:b/>
          <w:bCs/>
          <w:i/>
          <w:iCs/>
          <w:sz w:val="24"/>
          <w:szCs w:val="24"/>
          <w:lang w:val="en-IN"/>
        </w:rPr>
      </w:pPr>
    </w:p>
    <w:p>
      <w:pPr>
        <w:numPr>
          <w:ilvl w:val="0"/>
          <w:numId w:val="0"/>
        </w:numPr>
        <w:rPr>
          <w:rFonts w:hint="default" w:asciiTheme="minorAscii" w:hAnsiTheme="minorAscii"/>
          <w:b/>
          <w:bCs/>
          <w:i/>
          <w:iCs/>
          <w:sz w:val="24"/>
          <w:szCs w:val="24"/>
          <w:lang w:val="en-IN"/>
        </w:rPr>
      </w:pPr>
    </w:p>
    <w:p/>
    <w:p>
      <w:pPr>
        <w:jc w:val="center"/>
      </w:pPr>
      <w:r>
        <w:drawing>
          <wp:inline distT="0" distB="0" distL="114300" distR="114300">
            <wp:extent cx="4000500" cy="617982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0"/>
                    <a:stretch>
                      <a:fillRect/>
                    </a:stretch>
                  </pic:blipFill>
                  <pic:spPr>
                    <a:xfrm>
                      <a:off x="0" y="0"/>
                      <a:ext cx="4000500" cy="6179820"/>
                    </a:xfrm>
                    <a:prstGeom prst="rect">
                      <a:avLst/>
                    </a:prstGeom>
                    <a:noFill/>
                    <a:ln>
                      <a:noFill/>
                    </a:ln>
                  </pic:spPr>
                </pic:pic>
              </a:graphicData>
            </a:graphic>
          </wp:inline>
        </w:drawing>
      </w:r>
    </w:p>
    <w:p>
      <w:pPr>
        <w:pStyle w:val="4"/>
        <w:jc w:val="center"/>
      </w:pPr>
    </w:p>
    <w:p>
      <w:pPr>
        <w:pStyle w:val="4"/>
        <w:jc w:val="center"/>
        <w:rPr>
          <w:rFonts w:hint="default"/>
          <w:lang w:val="en-IN"/>
        </w:rPr>
      </w:pPr>
      <w:r>
        <w:t xml:space="preserve">Image </w:t>
      </w:r>
      <w:r>
        <w:fldChar w:fldCharType="begin"/>
      </w:r>
      <w:r>
        <w:instrText xml:space="preserve"> SEQ Image \* ARABIC </w:instrText>
      </w:r>
      <w:r>
        <w:fldChar w:fldCharType="separate"/>
      </w:r>
      <w:r>
        <w:t>3</w:t>
      </w:r>
      <w:r>
        <w:fldChar w:fldCharType="end"/>
      </w:r>
      <w:r>
        <w:rPr>
          <w:lang w:val="en-IN"/>
        </w:rPr>
        <w:t>: Vendor Approval Process</w:t>
      </w:r>
    </w:p>
    <w:p>
      <w:pPr>
        <w:jc w:val="center"/>
      </w:pPr>
      <w:r>
        <w:drawing>
          <wp:inline distT="0" distB="0" distL="114300" distR="114300">
            <wp:extent cx="4808220" cy="3726180"/>
            <wp:effectExtent l="0" t="0" r="7620" b="762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1"/>
                    <a:stretch>
                      <a:fillRect/>
                    </a:stretch>
                  </pic:blipFill>
                  <pic:spPr>
                    <a:xfrm>
                      <a:off x="0" y="0"/>
                      <a:ext cx="4808220" cy="3726180"/>
                    </a:xfrm>
                    <a:prstGeom prst="rect">
                      <a:avLst/>
                    </a:prstGeom>
                    <a:noFill/>
                    <a:ln>
                      <a:noFill/>
                    </a:ln>
                  </pic:spPr>
                </pic:pic>
              </a:graphicData>
            </a:graphic>
          </wp:inline>
        </w:drawing>
      </w:r>
    </w:p>
    <w:p>
      <w:pPr>
        <w:jc w:val="center"/>
      </w:pPr>
    </w:p>
    <w:p>
      <w:pPr>
        <w:jc w:val="center"/>
      </w:pPr>
    </w:p>
    <w:p>
      <w:pPr>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 xml:space="preserve">Company/Organization Admin should be able to get new vendor registration approval requests at </w:t>
      </w:r>
      <w:r>
        <w:rPr>
          <w:rFonts w:hint="default" w:asciiTheme="minorAscii" w:hAnsiTheme="minorAscii"/>
          <w:b/>
          <w:bCs/>
          <w:i/>
          <w:iCs/>
          <w:sz w:val="24"/>
          <w:szCs w:val="24"/>
          <w:lang w:val="en-IN"/>
        </w:rPr>
        <w:t>“Vendor Verification”</w:t>
      </w:r>
      <w:r>
        <w:rPr>
          <w:rFonts w:hint="default" w:asciiTheme="minorAscii" w:hAnsiTheme="minorAscii"/>
          <w:b w:val="0"/>
          <w:bCs w:val="0"/>
          <w:i/>
          <w:iCs/>
          <w:sz w:val="24"/>
          <w:szCs w:val="24"/>
          <w:lang w:val="en-IN"/>
        </w:rPr>
        <w:t xml:space="preserve"> module. The most recent vendor approval request should be appear on the top of list.</w:t>
      </w:r>
    </w:p>
    <w:p>
      <w:pPr>
        <w:jc w:val="left"/>
        <w:rPr>
          <w:rFonts w:hint="default" w:asciiTheme="minorAscii" w:hAnsiTheme="minorAscii"/>
          <w:b w:val="0"/>
          <w:bCs w:val="0"/>
          <w:i/>
          <w:iCs/>
          <w:sz w:val="24"/>
          <w:szCs w:val="24"/>
          <w:lang w:val="en-IN"/>
        </w:rPr>
      </w:pPr>
    </w:p>
    <w:p>
      <w:pPr>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 xml:space="preserve">To approve or reject the request, Admin should be able to view the all the details of the particular request when click on the same. The UI for the same is showing below (Please refer) </w:t>
      </w:r>
    </w:p>
    <w:p>
      <w:pPr>
        <w:jc w:val="left"/>
        <w:rPr>
          <w:rFonts w:hint="default" w:asciiTheme="minorAscii" w:hAnsiTheme="minorAscii"/>
          <w:b w:val="0"/>
          <w:bCs w:val="0"/>
          <w:i/>
          <w:iCs/>
          <w:sz w:val="24"/>
          <w:szCs w:val="24"/>
          <w:lang w:val="en-IN"/>
        </w:rPr>
      </w:pPr>
    </w:p>
    <w:p>
      <w:pPr>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 xml:space="preserve">After verifying the vendor details, Admin should be able to click on </w:t>
      </w:r>
      <w:r>
        <w:rPr>
          <w:rFonts w:hint="default" w:asciiTheme="minorAscii" w:hAnsiTheme="minorAscii"/>
          <w:b/>
          <w:bCs/>
          <w:i/>
          <w:iCs/>
          <w:sz w:val="24"/>
          <w:szCs w:val="24"/>
          <w:lang w:val="en-IN"/>
        </w:rPr>
        <w:t>“Reject”</w:t>
      </w:r>
      <w:r>
        <w:rPr>
          <w:rFonts w:hint="default" w:asciiTheme="minorAscii" w:hAnsiTheme="minorAscii"/>
          <w:b w:val="0"/>
          <w:bCs w:val="0"/>
          <w:i/>
          <w:iCs/>
          <w:sz w:val="24"/>
          <w:szCs w:val="24"/>
          <w:lang w:val="en-IN"/>
        </w:rPr>
        <w:t xml:space="preserve"> or </w:t>
      </w:r>
      <w:r>
        <w:rPr>
          <w:rFonts w:hint="default" w:asciiTheme="minorAscii" w:hAnsiTheme="minorAscii"/>
          <w:b/>
          <w:bCs/>
          <w:i/>
          <w:iCs/>
          <w:sz w:val="24"/>
          <w:szCs w:val="24"/>
          <w:lang w:val="en-IN"/>
        </w:rPr>
        <w:t>“Approve”</w:t>
      </w:r>
      <w:r>
        <w:rPr>
          <w:rFonts w:hint="default" w:asciiTheme="minorAscii" w:hAnsiTheme="minorAscii"/>
          <w:b w:val="0"/>
          <w:bCs w:val="0"/>
          <w:i/>
          <w:iCs/>
          <w:sz w:val="24"/>
          <w:szCs w:val="24"/>
          <w:lang w:val="en-IN"/>
        </w:rPr>
        <w:t xml:space="preserve"> button once and immediate after both buttons should get disable.</w:t>
      </w:r>
    </w:p>
    <w:p>
      <w:pPr>
        <w:jc w:val="left"/>
        <w:rPr>
          <w:rFonts w:hint="default" w:asciiTheme="minorAscii" w:hAnsiTheme="minorAscii"/>
          <w:b w:val="0"/>
          <w:bCs w:val="0"/>
          <w:i/>
          <w:iCs/>
          <w:sz w:val="24"/>
          <w:szCs w:val="24"/>
          <w:lang w:val="en-IN"/>
        </w:rPr>
      </w:pPr>
    </w:p>
    <w:p>
      <w:pPr>
        <w:jc w:val="left"/>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And accordingly the notification I.e. Whats App, E-mail and SMS should be sent to vendor registered number and email address.</w:t>
      </w:r>
    </w:p>
    <w:p>
      <w:pPr>
        <w:jc w:val="center"/>
      </w:pPr>
    </w:p>
    <w:p>
      <w:pPr>
        <w:jc w:val="center"/>
      </w:pPr>
    </w:p>
    <w:p>
      <w:pPr>
        <w:jc w:val="center"/>
      </w:pPr>
      <w:r>
        <w:drawing>
          <wp:inline distT="0" distB="0" distL="114300" distR="114300">
            <wp:extent cx="4815840" cy="374904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2"/>
                    <a:stretch>
                      <a:fillRect/>
                    </a:stretch>
                  </pic:blipFill>
                  <pic:spPr>
                    <a:xfrm>
                      <a:off x="0" y="0"/>
                      <a:ext cx="4815840" cy="3749040"/>
                    </a:xfrm>
                    <a:prstGeom prst="rect">
                      <a:avLst/>
                    </a:prstGeom>
                    <a:noFill/>
                    <a:ln>
                      <a:noFill/>
                    </a:ln>
                  </pic:spPr>
                </pic:pic>
              </a:graphicData>
            </a:graphic>
          </wp:inline>
        </w:drawing>
      </w:r>
    </w:p>
    <w:p>
      <w:pPr>
        <w:jc w:val="center"/>
      </w:pPr>
    </w:p>
    <w:p>
      <w:pPr>
        <w:jc w:val="center"/>
      </w:pPr>
    </w:p>
    <w:p>
      <w:pPr>
        <w:jc w:val="center"/>
      </w:pPr>
    </w:p>
    <w:p>
      <w:pPr>
        <w:jc w:val="center"/>
      </w:pPr>
    </w:p>
    <w:p>
      <w:pPr>
        <w:jc w:val="center"/>
      </w:pPr>
    </w:p>
    <w:p>
      <w:pPr>
        <w:jc w:val="center"/>
      </w:pPr>
    </w:p>
    <w:p>
      <w:pPr>
        <w:numPr>
          <w:ilvl w:val="0"/>
          <w:numId w:val="1"/>
        </w:numPr>
      </w:pPr>
      <w:r>
        <w:rPr>
          <w:rFonts w:hint="default" w:asciiTheme="minorAscii" w:hAnsiTheme="minorAscii"/>
          <w:b/>
          <w:bCs/>
          <w:i/>
          <w:iCs/>
          <w:sz w:val="24"/>
          <w:szCs w:val="24"/>
          <w:lang w:val="en-IN"/>
        </w:rPr>
        <w:t>Vendor Payment Process</w:t>
      </w:r>
    </w:p>
    <w:p>
      <w:pPr>
        <w:numPr>
          <w:ilvl w:val="0"/>
          <w:numId w:val="0"/>
        </w:numPr>
      </w:pPr>
    </w:p>
    <w:p>
      <w:pPr>
        <w:numPr>
          <w:ilvl w:val="0"/>
          <w:numId w:val="0"/>
        </w:numPr>
        <w:rPr>
          <w:rFonts w:hint="default" w:asciiTheme="minorAscii" w:hAnsiTheme="minorAscii"/>
          <w:b w:val="0"/>
          <w:bCs w:val="0"/>
          <w:i/>
          <w:iCs/>
          <w:sz w:val="24"/>
          <w:szCs w:val="24"/>
          <w:lang w:val="en-IN"/>
        </w:rPr>
      </w:pPr>
      <w:r>
        <w:rPr>
          <w:rFonts w:hint="default" w:asciiTheme="minorAscii" w:hAnsiTheme="minorAscii"/>
          <w:b w:val="0"/>
          <w:bCs w:val="0"/>
          <w:i/>
          <w:iCs/>
          <w:sz w:val="24"/>
          <w:szCs w:val="24"/>
          <w:lang w:val="en-IN"/>
        </w:rPr>
        <w:t>When vendor will submit the invoice on any PO then HOD should be able to retrieve the same through his/her login and accordingly he/she should be able to assign the invoice to the account team and account team should be further assign to the assign audit team.</w:t>
      </w:r>
    </w:p>
    <w:p>
      <w:pPr>
        <w:numPr>
          <w:ilvl w:val="0"/>
          <w:numId w:val="0"/>
        </w:numPr>
        <w:rPr>
          <w:rFonts w:hint="default" w:asciiTheme="minorAscii" w:hAnsiTheme="minorAscii"/>
          <w:b w:val="0"/>
          <w:bCs w:val="0"/>
          <w:i/>
          <w:iCs/>
          <w:sz w:val="24"/>
          <w:szCs w:val="24"/>
          <w:lang w:val="en-IN"/>
        </w:rPr>
      </w:pPr>
    </w:p>
    <w:p>
      <w:pPr>
        <w:numPr>
          <w:ilvl w:val="0"/>
          <w:numId w:val="0"/>
        </w:numPr>
        <w:rPr>
          <w:rFonts w:hint="default" w:asciiTheme="minorAscii" w:hAnsiTheme="minorAscii"/>
          <w:b/>
          <w:bCs/>
          <w:i/>
          <w:iCs/>
          <w:sz w:val="24"/>
          <w:szCs w:val="24"/>
          <w:lang w:val="en-IN"/>
        </w:rPr>
      </w:pPr>
      <w:r>
        <w:rPr>
          <w:rFonts w:hint="default" w:asciiTheme="minorAscii" w:hAnsiTheme="minorAscii"/>
          <w:b w:val="0"/>
          <w:bCs w:val="0"/>
          <w:i/>
          <w:iCs/>
          <w:sz w:val="24"/>
          <w:szCs w:val="24"/>
          <w:lang w:val="en-IN"/>
        </w:rPr>
        <w:t>The vendor payment process is illustrated below through the flowchart I.e. how the vendor invoice will get pass/approve for the payment. (Please refer the below flowchart)</w:t>
      </w:r>
    </w:p>
    <w:p>
      <w:pPr>
        <w:jc w:val="center"/>
      </w:pPr>
    </w:p>
    <w:p>
      <w:pPr>
        <w:jc w:val="center"/>
      </w:pPr>
      <w:r>
        <w:drawing>
          <wp:inline distT="0" distB="0" distL="114300" distR="114300">
            <wp:extent cx="4373880" cy="697230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stretch>
                      <a:fillRect/>
                    </a:stretch>
                  </pic:blipFill>
                  <pic:spPr>
                    <a:xfrm>
                      <a:off x="0" y="0"/>
                      <a:ext cx="4373880" cy="6972300"/>
                    </a:xfrm>
                    <a:prstGeom prst="rect">
                      <a:avLst/>
                    </a:prstGeom>
                    <a:noFill/>
                    <a:ln>
                      <a:noFill/>
                    </a:ln>
                  </pic:spPr>
                </pic:pic>
              </a:graphicData>
            </a:graphic>
          </wp:inline>
        </w:drawing>
      </w:r>
    </w:p>
    <w:p>
      <w:pPr>
        <w:pStyle w:val="4"/>
        <w:jc w:val="center"/>
      </w:pPr>
    </w:p>
    <w:p>
      <w:pPr>
        <w:pStyle w:val="4"/>
        <w:jc w:val="center"/>
        <w:rPr>
          <w:rFonts w:hint="default"/>
          <w:lang w:val="en-IN"/>
        </w:rPr>
      </w:pPr>
      <w:r>
        <w:t xml:space="preserve">Image </w:t>
      </w:r>
      <w:r>
        <w:fldChar w:fldCharType="begin"/>
      </w:r>
      <w:r>
        <w:instrText xml:space="preserve"> SEQ Image \* ARABIC </w:instrText>
      </w:r>
      <w:r>
        <w:fldChar w:fldCharType="separate"/>
      </w:r>
      <w:r>
        <w:t>4</w:t>
      </w:r>
      <w:r>
        <w:fldChar w:fldCharType="end"/>
      </w:r>
      <w:r>
        <w:rPr>
          <w:lang w:val="en-IN"/>
        </w:rPr>
        <w:t>: Vendor Payment Process</w:t>
      </w:r>
    </w:p>
    <w:p/>
    <w:p/>
    <w:p>
      <w:pPr>
        <w:jc w:val="center"/>
        <w:rPr>
          <w:rFonts w:hint="default" w:asciiTheme="minorAscii" w:hAnsiTheme="minorAscii"/>
          <w:b w:val="0"/>
          <w:bCs w:val="0"/>
          <w:i/>
          <w:iCs/>
          <w:sz w:val="24"/>
          <w:szCs w:val="24"/>
          <w:lang w:val="en-US"/>
        </w:rPr>
      </w:pPr>
      <w:r>
        <w:drawing>
          <wp:inline distT="0" distB="0" distL="114300" distR="114300">
            <wp:extent cx="3746500" cy="8855075"/>
            <wp:effectExtent l="0" t="0" r="2540" b="146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4"/>
                    <a:stretch>
                      <a:fillRect/>
                    </a:stretch>
                  </pic:blipFill>
                  <pic:spPr>
                    <a:xfrm>
                      <a:off x="0" y="0"/>
                      <a:ext cx="3746500" cy="8855075"/>
                    </a:xfrm>
                    <a:prstGeom prst="rect">
                      <a:avLst/>
                    </a:prstGeom>
                    <a:noFill/>
                    <a:ln>
                      <a:noFill/>
                    </a:ln>
                  </pic:spPr>
                </pic:pic>
              </a:graphicData>
            </a:graphic>
          </wp:inline>
        </w:drawing>
      </w:r>
    </w:p>
    <w:p>
      <w:pPr>
        <w:rPr>
          <w:rFonts w:hint="default" w:asciiTheme="minorAscii" w:hAnsiTheme="minorAscii"/>
          <w:b w:val="0"/>
          <w:bCs w:val="0"/>
          <w:i/>
          <w:iCs/>
          <w:sz w:val="24"/>
          <w:szCs w:val="24"/>
          <w:lang w:val="en-IN"/>
        </w:rPr>
      </w:pPr>
    </w:p>
    <w:p>
      <w:pPr>
        <w:rPr>
          <w:rFonts w:hint="default" w:asciiTheme="minorAscii" w:hAnsiTheme="minorAscii"/>
          <w:b w:val="0"/>
          <w:bCs w:val="0"/>
          <w:i/>
          <w:i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Input table</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4"/>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1704"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INPUT TYPE </w:t>
            </w:r>
          </w:p>
        </w:tc>
        <w:tc>
          <w:tcPr>
            <w:tcW w:w="1704"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MANDATORY/ OPTIONAL</w:t>
            </w:r>
          </w:p>
        </w:tc>
        <w:tc>
          <w:tcPr>
            <w:tcW w:w="1704"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c>
          <w:tcPr>
            <w:tcW w:w="1704"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CONDITIONS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bCs/>
                <w:sz w:val="24"/>
                <w:szCs w:val="24"/>
                <w:vertAlign w:val="baseline"/>
                <w:lang w:val="en-US"/>
              </w:rPr>
            </w:pPr>
          </w:p>
        </w:tc>
        <w:tc>
          <w:tcPr>
            <w:tcW w:w="1704" w:type="dxa"/>
          </w:tcPr>
          <w:p>
            <w:pPr>
              <w:widowControl w:val="0"/>
              <w:jc w:val="both"/>
              <w:rPr>
                <w:rFonts w:hint="default" w:asciiTheme="minorAscii" w:hAnsiTheme="minorAscii"/>
                <w:b/>
                <w:bCs/>
                <w:sz w:val="24"/>
                <w:szCs w:val="24"/>
                <w:vertAlign w:val="baseline"/>
                <w:lang w:val="en-US"/>
              </w:rPr>
            </w:pPr>
          </w:p>
        </w:tc>
        <w:tc>
          <w:tcPr>
            <w:tcW w:w="1704" w:type="dxa"/>
          </w:tcPr>
          <w:p>
            <w:pPr>
              <w:widowControl w:val="0"/>
              <w:jc w:val="both"/>
              <w:rPr>
                <w:rFonts w:hint="default" w:asciiTheme="minorAscii" w:hAnsiTheme="minorAscii"/>
                <w:b/>
                <w:bCs/>
                <w:sz w:val="24"/>
                <w:szCs w:val="24"/>
                <w:vertAlign w:val="baseline"/>
                <w:lang w:val="en-US"/>
              </w:rPr>
            </w:pPr>
          </w:p>
        </w:tc>
        <w:tc>
          <w:tcPr>
            <w:tcW w:w="1704" w:type="dxa"/>
          </w:tcPr>
          <w:p>
            <w:pPr>
              <w:widowControl w:val="0"/>
              <w:jc w:val="both"/>
              <w:rPr>
                <w:rFonts w:hint="default" w:asciiTheme="minorAscii" w:hAnsiTheme="minorAscii"/>
                <w:b/>
                <w:bCs/>
                <w:sz w:val="24"/>
                <w:szCs w:val="24"/>
                <w:vertAlign w:val="baseline"/>
                <w:lang w:val="en-US"/>
              </w:rPr>
            </w:pPr>
          </w:p>
        </w:tc>
        <w:tc>
          <w:tcPr>
            <w:tcW w:w="1704" w:type="dxa"/>
          </w:tcPr>
          <w:p>
            <w:pPr>
              <w:widowControl w:val="0"/>
              <w:jc w:val="both"/>
              <w:rPr>
                <w:rFonts w:hint="default" w:asciiTheme="minorAscii" w:hAnsiTheme="minorAscii"/>
                <w:b/>
                <w:bCs/>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bCs/>
                <w:sz w:val="24"/>
                <w:szCs w:val="24"/>
                <w:vertAlign w:val="baseline"/>
                <w:lang w:val="en-US"/>
              </w:rPr>
            </w:pPr>
          </w:p>
        </w:tc>
        <w:tc>
          <w:tcPr>
            <w:tcW w:w="1704" w:type="dxa"/>
          </w:tcPr>
          <w:p>
            <w:pPr>
              <w:widowControl w:val="0"/>
              <w:jc w:val="both"/>
              <w:rPr>
                <w:rFonts w:hint="default" w:asciiTheme="minorAscii" w:hAnsiTheme="minorAscii"/>
                <w:b/>
                <w:bCs/>
                <w:sz w:val="24"/>
                <w:szCs w:val="24"/>
                <w:vertAlign w:val="baseline"/>
                <w:lang w:val="en-US"/>
              </w:rPr>
            </w:pPr>
          </w:p>
        </w:tc>
        <w:tc>
          <w:tcPr>
            <w:tcW w:w="1704" w:type="dxa"/>
          </w:tcPr>
          <w:p>
            <w:pPr>
              <w:widowControl w:val="0"/>
              <w:jc w:val="both"/>
              <w:rPr>
                <w:rFonts w:hint="default" w:asciiTheme="minorAscii" w:hAnsiTheme="minorAscii"/>
                <w:b/>
                <w:bCs/>
                <w:sz w:val="24"/>
                <w:szCs w:val="24"/>
                <w:vertAlign w:val="baseline"/>
                <w:lang w:val="en-US"/>
              </w:rPr>
            </w:pPr>
          </w:p>
        </w:tc>
        <w:tc>
          <w:tcPr>
            <w:tcW w:w="1704" w:type="dxa"/>
          </w:tcPr>
          <w:p>
            <w:pPr>
              <w:widowControl w:val="0"/>
              <w:jc w:val="both"/>
              <w:rPr>
                <w:rFonts w:hint="default" w:asciiTheme="minorAscii" w:hAnsiTheme="minorAscii"/>
                <w:b/>
                <w:bCs/>
                <w:sz w:val="24"/>
                <w:szCs w:val="24"/>
                <w:vertAlign w:val="baseline"/>
                <w:lang w:val="en-US"/>
              </w:rPr>
            </w:pPr>
          </w:p>
        </w:tc>
        <w:tc>
          <w:tcPr>
            <w:tcW w:w="1704" w:type="dxa"/>
          </w:tcPr>
          <w:p>
            <w:pPr>
              <w:widowControl w:val="0"/>
              <w:jc w:val="both"/>
              <w:rPr>
                <w:rFonts w:hint="default" w:asciiTheme="minorAscii" w:hAnsiTheme="minorAscii"/>
                <w:b/>
                <w:bCs/>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bCs/>
                <w:sz w:val="24"/>
                <w:szCs w:val="24"/>
                <w:vertAlign w:val="baseline"/>
                <w:lang w:val="en-US"/>
              </w:rPr>
            </w:pPr>
          </w:p>
        </w:tc>
        <w:tc>
          <w:tcPr>
            <w:tcW w:w="1704" w:type="dxa"/>
          </w:tcPr>
          <w:p>
            <w:pPr>
              <w:widowControl w:val="0"/>
              <w:jc w:val="both"/>
              <w:rPr>
                <w:rFonts w:hint="default" w:asciiTheme="minorAscii" w:hAnsiTheme="minorAscii"/>
                <w:b/>
                <w:bCs/>
                <w:sz w:val="24"/>
                <w:szCs w:val="24"/>
                <w:vertAlign w:val="baseline"/>
                <w:lang w:val="en-US"/>
              </w:rPr>
            </w:pPr>
          </w:p>
        </w:tc>
        <w:tc>
          <w:tcPr>
            <w:tcW w:w="1704" w:type="dxa"/>
          </w:tcPr>
          <w:p>
            <w:pPr>
              <w:widowControl w:val="0"/>
              <w:jc w:val="both"/>
              <w:rPr>
                <w:rFonts w:hint="default" w:asciiTheme="minorAscii" w:hAnsiTheme="minorAscii"/>
                <w:b/>
                <w:bCs/>
                <w:sz w:val="24"/>
                <w:szCs w:val="24"/>
                <w:vertAlign w:val="baseline"/>
                <w:lang w:val="en-US"/>
              </w:rPr>
            </w:pPr>
          </w:p>
        </w:tc>
        <w:tc>
          <w:tcPr>
            <w:tcW w:w="1704" w:type="dxa"/>
          </w:tcPr>
          <w:p>
            <w:pPr>
              <w:widowControl w:val="0"/>
              <w:jc w:val="both"/>
              <w:rPr>
                <w:rFonts w:hint="default" w:asciiTheme="minorAscii" w:hAnsiTheme="minorAscii"/>
                <w:b/>
                <w:bCs/>
                <w:sz w:val="24"/>
                <w:szCs w:val="24"/>
                <w:vertAlign w:val="baseline"/>
                <w:lang w:val="en-US"/>
              </w:rPr>
            </w:pPr>
          </w:p>
        </w:tc>
        <w:tc>
          <w:tcPr>
            <w:tcW w:w="1704" w:type="dxa"/>
          </w:tcPr>
          <w:p>
            <w:pPr>
              <w:widowControl w:val="0"/>
              <w:jc w:val="both"/>
              <w:rPr>
                <w:rFonts w:hint="default" w:asciiTheme="minorAscii" w:hAnsiTheme="minorAscii"/>
                <w:b/>
                <w:bCs/>
                <w:sz w:val="24"/>
                <w:szCs w:val="24"/>
                <w:vertAlign w:val="baseline"/>
                <w:lang w:val="en-US"/>
              </w:rPr>
            </w:pPr>
          </w:p>
        </w:tc>
      </w:tr>
    </w:tbl>
    <w:p>
      <w:pPr>
        <w:rPr>
          <w:rFonts w:hint="default" w:asciiTheme="minorAscii" w:hAnsiTheme="minorAscii"/>
          <w:b/>
          <w:b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References of the users</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30"/>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Mail</w:t>
            </w:r>
          </w:p>
        </w:tc>
        <w:tc>
          <w:tcPr>
            <w:tcW w:w="2130"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Actual user</w:t>
            </w:r>
          </w:p>
        </w:tc>
        <w:tc>
          <w:tcPr>
            <w:tcW w:w="2130" w:type="dxa"/>
          </w:tcPr>
          <w:p>
            <w:pPr>
              <w:widowControl w:val="0"/>
              <w:jc w:val="both"/>
              <w:rPr>
                <w:rFonts w:hint="default" w:asciiTheme="minorAscii" w:hAnsiTheme="minorAscii"/>
                <w:b w:val="0"/>
                <w:bCs w:val="0"/>
                <w:sz w:val="24"/>
                <w:szCs w:val="24"/>
                <w:vertAlign w:val="baseline"/>
                <w:lang w:val="en-US"/>
              </w:rPr>
            </w:pPr>
          </w:p>
        </w:tc>
        <w:tc>
          <w:tcPr>
            <w:tcW w:w="2130" w:type="dxa"/>
          </w:tcPr>
          <w:p>
            <w:pPr>
              <w:widowControl w:val="0"/>
              <w:jc w:val="both"/>
              <w:rPr>
                <w:rFonts w:hint="default" w:asciiTheme="minorAscii" w:hAnsiTheme="minorAscii"/>
                <w:b w:val="0"/>
                <w:bCs w:val="0"/>
                <w:sz w:val="24"/>
                <w:szCs w:val="24"/>
                <w:vertAlign w:val="baseline"/>
                <w:lang w:val="en-US"/>
              </w:rPr>
            </w:pPr>
          </w:p>
        </w:tc>
        <w:tc>
          <w:tcPr>
            <w:tcW w:w="2130" w:type="dxa"/>
          </w:tcPr>
          <w:p>
            <w:pPr>
              <w:widowControl w:val="0"/>
              <w:jc w:val="both"/>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Ticket created by (if any)</w:t>
            </w:r>
          </w:p>
        </w:tc>
        <w:tc>
          <w:tcPr>
            <w:tcW w:w="2130" w:type="dxa"/>
          </w:tcPr>
          <w:p>
            <w:pPr>
              <w:widowControl w:val="0"/>
              <w:jc w:val="both"/>
              <w:rPr>
                <w:rFonts w:hint="default" w:asciiTheme="minorAscii" w:hAnsiTheme="minorAscii"/>
                <w:b w:val="0"/>
                <w:bCs w:val="0"/>
                <w:sz w:val="24"/>
                <w:szCs w:val="24"/>
                <w:vertAlign w:val="baseline"/>
                <w:lang w:val="en-US"/>
              </w:rPr>
            </w:pPr>
          </w:p>
        </w:tc>
        <w:tc>
          <w:tcPr>
            <w:tcW w:w="2130" w:type="dxa"/>
          </w:tcPr>
          <w:p>
            <w:pPr>
              <w:widowControl w:val="0"/>
              <w:jc w:val="both"/>
              <w:rPr>
                <w:rFonts w:hint="default" w:asciiTheme="minorAscii" w:hAnsiTheme="minorAscii"/>
                <w:b w:val="0"/>
                <w:bCs w:val="0"/>
                <w:sz w:val="24"/>
                <w:szCs w:val="24"/>
                <w:vertAlign w:val="baseline"/>
                <w:lang w:val="en-US"/>
              </w:rPr>
            </w:pPr>
          </w:p>
        </w:tc>
        <w:tc>
          <w:tcPr>
            <w:tcW w:w="2130" w:type="dxa"/>
          </w:tcPr>
          <w:p>
            <w:pPr>
              <w:widowControl w:val="0"/>
              <w:jc w:val="both"/>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Assigned business analyst</w:t>
            </w:r>
          </w:p>
        </w:tc>
        <w:tc>
          <w:tcPr>
            <w:tcW w:w="2130" w:type="dxa"/>
          </w:tcPr>
          <w:p>
            <w:pPr>
              <w:widowControl w:val="0"/>
              <w:jc w:val="both"/>
              <w:rPr>
                <w:rFonts w:hint="default" w:asciiTheme="minorAscii" w:hAnsiTheme="minorAscii"/>
                <w:b w:val="0"/>
                <w:bCs w:val="0"/>
                <w:sz w:val="24"/>
                <w:szCs w:val="24"/>
                <w:vertAlign w:val="baseline"/>
                <w:lang w:val="en-US"/>
              </w:rPr>
            </w:pPr>
          </w:p>
        </w:tc>
        <w:tc>
          <w:tcPr>
            <w:tcW w:w="2130" w:type="dxa"/>
          </w:tcPr>
          <w:p>
            <w:pPr>
              <w:widowControl w:val="0"/>
              <w:jc w:val="both"/>
              <w:rPr>
                <w:rFonts w:hint="default" w:asciiTheme="minorAscii" w:hAnsiTheme="minorAscii"/>
                <w:b w:val="0"/>
                <w:bCs w:val="0"/>
                <w:sz w:val="24"/>
                <w:szCs w:val="24"/>
                <w:vertAlign w:val="baseline"/>
                <w:lang w:val="en-US"/>
              </w:rPr>
            </w:pPr>
          </w:p>
        </w:tc>
        <w:tc>
          <w:tcPr>
            <w:tcW w:w="2130" w:type="dxa"/>
          </w:tcPr>
          <w:p>
            <w:pPr>
              <w:widowControl w:val="0"/>
              <w:jc w:val="both"/>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Assigned developer</w:t>
            </w:r>
          </w:p>
        </w:tc>
        <w:tc>
          <w:tcPr>
            <w:tcW w:w="2130" w:type="dxa"/>
          </w:tcPr>
          <w:p>
            <w:pPr>
              <w:widowControl w:val="0"/>
              <w:jc w:val="both"/>
              <w:rPr>
                <w:rFonts w:hint="default" w:asciiTheme="minorAscii" w:hAnsiTheme="minorAscii"/>
                <w:b w:val="0"/>
                <w:bCs w:val="0"/>
                <w:sz w:val="24"/>
                <w:szCs w:val="24"/>
                <w:vertAlign w:val="baseline"/>
                <w:lang w:val="en-US"/>
              </w:rPr>
            </w:pPr>
          </w:p>
        </w:tc>
        <w:tc>
          <w:tcPr>
            <w:tcW w:w="2130" w:type="dxa"/>
          </w:tcPr>
          <w:p>
            <w:pPr>
              <w:widowControl w:val="0"/>
              <w:jc w:val="both"/>
              <w:rPr>
                <w:rFonts w:hint="default" w:asciiTheme="minorAscii" w:hAnsiTheme="minorAscii"/>
                <w:b w:val="0"/>
                <w:bCs w:val="0"/>
                <w:sz w:val="24"/>
                <w:szCs w:val="24"/>
                <w:vertAlign w:val="baseline"/>
                <w:lang w:val="en-US"/>
              </w:rPr>
            </w:pPr>
          </w:p>
        </w:tc>
        <w:tc>
          <w:tcPr>
            <w:tcW w:w="2130" w:type="dxa"/>
          </w:tcPr>
          <w:p>
            <w:pPr>
              <w:widowControl w:val="0"/>
              <w:jc w:val="both"/>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Assigned tester </w:t>
            </w:r>
          </w:p>
        </w:tc>
        <w:tc>
          <w:tcPr>
            <w:tcW w:w="2130" w:type="dxa"/>
          </w:tcPr>
          <w:p>
            <w:pPr>
              <w:widowControl w:val="0"/>
              <w:jc w:val="both"/>
              <w:rPr>
                <w:rFonts w:hint="default" w:asciiTheme="minorAscii" w:hAnsiTheme="minorAscii"/>
                <w:b w:val="0"/>
                <w:bCs w:val="0"/>
                <w:sz w:val="24"/>
                <w:szCs w:val="24"/>
                <w:vertAlign w:val="baseline"/>
                <w:lang w:val="en-US"/>
              </w:rPr>
            </w:pPr>
          </w:p>
        </w:tc>
        <w:tc>
          <w:tcPr>
            <w:tcW w:w="2130" w:type="dxa"/>
          </w:tcPr>
          <w:p>
            <w:pPr>
              <w:widowControl w:val="0"/>
              <w:jc w:val="both"/>
              <w:rPr>
                <w:rFonts w:hint="default" w:asciiTheme="minorAscii" w:hAnsiTheme="minorAscii"/>
                <w:b w:val="0"/>
                <w:bCs w:val="0"/>
                <w:sz w:val="24"/>
                <w:szCs w:val="24"/>
                <w:vertAlign w:val="baseline"/>
                <w:lang w:val="en-US"/>
              </w:rPr>
            </w:pPr>
          </w:p>
        </w:tc>
        <w:tc>
          <w:tcPr>
            <w:tcW w:w="2130" w:type="dxa"/>
          </w:tcPr>
          <w:p>
            <w:pPr>
              <w:widowControl w:val="0"/>
              <w:jc w:val="both"/>
              <w:rPr>
                <w:rFonts w:hint="default" w:asciiTheme="minorAscii" w:hAnsiTheme="minorAscii"/>
                <w:b w:val="0"/>
                <w:bCs w:val="0"/>
                <w:sz w:val="24"/>
                <w:szCs w:val="24"/>
                <w:vertAlign w:val="baseline"/>
                <w:lang w:val="en-US"/>
              </w:rPr>
            </w:pPr>
          </w:p>
        </w:tc>
      </w:tr>
    </w:tbl>
    <w:p>
      <w:pPr>
        <w:rPr>
          <w:rFonts w:hint="default"/>
          <w:b w:val="0"/>
          <w:bCs w:val="0"/>
          <w:lang w:val="en-US"/>
        </w:rPr>
      </w:pPr>
      <w:r>
        <w:rPr>
          <w:rFonts w:hint="default"/>
          <w:b w:val="0"/>
          <w:bCs w:val="0"/>
          <w:lang w:val="en-US"/>
        </w:rPr>
        <w:br w:type="textWrapping"/>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 Serif">
    <w:altName w:val="Microsoft Sans Serif"/>
    <w:panose1 w:val="00000000000000000000"/>
    <w:charset w:val="00"/>
    <w:family w:val="auto"/>
    <w:pitch w:val="default"/>
    <w:sig w:usb0="00000000" w:usb1="00000000" w:usb2="00000000" w:usb3="00000000" w:csb0="00000000" w:csb1="00000000"/>
  </w:font>
  <w:font w:name="Microsoft Sans Serif">
    <w:panose1 w:val="020B0604020202020204"/>
    <w:charset w:val="00"/>
    <w:family w:val="auto"/>
    <w:pitch w:val="default"/>
    <w:sig w:usb0="E5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A00E41"/>
    <w:multiLevelType w:val="singleLevel"/>
    <w:tmpl w:val="E6A00E41"/>
    <w:lvl w:ilvl="0" w:tentative="0">
      <w:start w:val="1"/>
      <w:numFmt w:val="decimal"/>
      <w:suff w:val="space"/>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07442"/>
    <w:rsid w:val="00E85D7D"/>
    <w:rsid w:val="02BF759D"/>
    <w:rsid w:val="03D32B82"/>
    <w:rsid w:val="04AC2FD8"/>
    <w:rsid w:val="0501639E"/>
    <w:rsid w:val="0547508E"/>
    <w:rsid w:val="09A87DA0"/>
    <w:rsid w:val="0A64268B"/>
    <w:rsid w:val="0A6A2803"/>
    <w:rsid w:val="0B17589E"/>
    <w:rsid w:val="0C611412"/>
    <w:rsid w:val="0DDA0109"/>
    <w:rsid w:val="0E0C7CE9"/>
    <w:rsid w:val="0ED16190"/>
    <w:rsid w:val="0ED6410F"/>
    <w:rsid w:val="115F0777"/>
    <w:rsid w:val="11C541A8"/>
    <w:rsid w:val="14FF0269"/>
    <w:rsid w:val="172F04FA"/>
    <w:rsid w:val="18D2785B"/>
    <w:rsid w:val="19534625"/>
    <w:rsid w:val="1A7847F7"/>
    <w:rsid w:val="1AA9019A"/>
    <w:rsid w:val="1AFA1D07"/>
    <w:rsid w:val="1AFF6FA9"/>
    <w:rsid w:val="211866E7"/>
    <w:rsid w:val="224565EA"/>
    <w:rsid w:val="239B5A65"/>
    <w:rsid w:val="243E4FB4"/>
    <w:rsid w:val="252D5C43"/>
    <w:rsid w:val="265B6304"/>
    <w:rsid w:val="27DFBDC0"/>
    <w:rsid w:val="29196C2B"/>
    <w:rsid w:val="29685F9E"/>
    <w:rsid w:val="29CA7BB8"/>
    <w:rsid w:val="2A30159C"/>
    <w:rsid w:val="2AC47F4D"/>
    <w:rsid w:val="2B765C17"/>
    <w:rsid w:val="2C1A2C71"/>
    <w:rsid w:val="2D127A2C"/>
    <w:rsid w:val="2E2F4234"/>
    <w:rsid w:val="2E6B1373"/>
    <w:rsid w:val="2EC15925"/>
    <w:rsid w:val="2F5411D6"/>
    <w:rsid w:val="30707442"/>
    <w:rsid w:val="35523681"/>
    <w:rsid w:val="36673BCC"/>
    <w:rsid w:val="370C2FE7"/>
    <w:rsid w:val="37516B60"/>
    <w:rsid w:val="38763CC4"/>
    <w:rsid w:val="39724E55"/>
    <w:rsid w:val="3A844714"/>
    <w:rsid w:val="3AE1586E"/>
    <w:rsid w:val="3AF925D3"/>
    <w:rsid w:val="3B799C4F"/>
    <w:rsid w:val="3DB02A18"/>
    <w:rsid w:val="3F106F43"/>
    <w:rsid w:val="3F216F38"/>
    <w:rsid w:val="405D121C"/>
    <w:rsid w:val="43744E04"/>
    <w:rsid w:val="43A61036"/>
    <w:rsid w:val="44340ED3"/>
    <w:rsid w:val="460F66F5"/>
    <w:rsid w:val="46C73EBA"/>
    <w:rsid w:val="46E25602"/>
    <w:rsid w:val="47433051"/>
    <w:rsid w:val="474D5868"/>
    <w:rsid w:val="47A46DFE"/>
    <w:rsid w:val="47CF0BD8"/>
    <w:rsid w:val="48A147E8"/>
    <w:rsid w:val="49530BA5"/>
    <w:rsid w:val="49554A21"/>
    <w:rsid w:val="4AC33BA8"/>
    <w:rsid w:val="4B587127"/>
    <w:rsid w:val="4CCB6732"/>
    <w:rsid w:val="4D523F2B"/>
    <w:rsid w:val="4DBF0F49"/>
    <w:rsid w:val="4E25728D"/>
    <w:rsid w:val="546305E3"/>
    <w:rsid w:val="550C6E75"/>
    <w:rsid w:val="557B7D45"/>
    <w:rsid w:val="55C4357D"/>
    <w:rsid w:val="5609398D"/>
    <w:rsid w:val="582C4F17"/>
    <w:rsid w:val="587F7F7C"/>
    <w:rsid w:val="595B2360"/>
    <w:rsid w:val="59BF4A94"/>
    <w:rsid w:val="5AFC44A5"/>
    <w:rsid w:val="5BCC7C20"/>
    <w:rsid w:val="5C495C1D"/>
    <w:rsid w:val="5CD36D4F"/>
    <w:rsid w:val="5D062A49"/>
    <w:rsid w:val="5E71B4E9"/>
    <w:rsid w:val="5EAC14C0"/>
    <w:rsid w:val="5F2D6C34"/>
    <w:rsid w:val="5F70400F"/>
    <w:rsid w:val="6135791A"/>
    <w:rsid w:val="61CE4906"/>
    <w:rsid w:val="62871D75"/>
    <w:rsid w:val="65B36152"/>
    <w:rsid w:val="65F57C6C"/>
    <w:rsid w:val="6747467F"/>
    <w:rsid w:val="67482FB1"/>
    <w:rsid w:val="67E87171"/>
    <w:rsid w:val="6A352381"/>
    <w:rsid w:val="6BA46AE4"/>
    <w:rsid w:val="6D4A2516"/>
    <w:rsid w:val="6D974A7F"/>
    <w:rsid w:val="721076B5"/>
    <w:rsid w:val="7236709F"/>
    <w:rsid w:val="72BE6C39"/>
    <w:rsid w:val="738E0F7D"/>
    <w:rsid w:val="739E48C1"/>
    <w:rsid w:val="74067AC3"/>
    <w:rsid w:val="748B6822"/>
    <w:rsid w:val="755062D5"/>
    <w:rsid w:val="764D6C90"/>
    <w:rsid w:val="770B4086"/>
    <w:rsid w:val="79902A2A"/>
    <w:rsid w:val="7A1A6327"/>
    <w:rsid w:val="7AC42A79"/>
    <w:rsid w:val="7B539F84"/>
    <w:rsid w:val="7B7E7178"/>
    <w:rsid w:val="7C0F2048"/>
    <w:rsid w:val="7C3C20F5"/>
    <w:rsid w:val="7DFEA712"/>
    <w:rsid w:val="7E6ECCFE"/>
    <w:rsid w:val="7EF0097F"/>
    <w:rsid w:val="7EFB7474"/>
    <w:rsid w:val="7F4226F8"/>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caption"/>
    <w:basedOn w:val="1"/>
    <w:next w:val="1"/>
    <w:semiHidden/>
    <w:unhideWhenUsed/>
    <w:qFormat/>
    <w:uiPriority w:val="0"/>
    <w:rPr>
      <w:rFonts w:ascii="Arial" w:hAnsi="Arial" w:eastAsia="黑体" w:cs="Arial"/>
      <w:sz w:val="20"/>
    </w:rPr>
  </w:style>
  <w:style w:type="table" w:styleId="5">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94</TotalTime>
  <ScaleCrop>false</ScaleCrop>
  <LinksUpToDate>false</LinksUpToDate>
  <CharactersWithSpaces>0</CharactersWithSpaces>
  <Application>WPS Office_11.2.0.11042_F1E327BC-269C-435d-A152-05C5408002CA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user</cp:lastModifiedBy>
  <dcterms:modified xsi:type="dcterms:W3CDTF">2022-03-30T04:49:10Z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81C3AAC6FF4244668CC5BA7919A901F4</vt:lpwstr>
  </property>
</Properties>
</file>