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/>
    <w:tbl>
      <w:tblPr>
        <w:tblStyle w:val="4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73"/>
        <w:gridCol w:w="634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73" w:type="dxa"/>
            <w:shd w:val="clear" w:color="auto" w:fill="BDD6EE" w:themeFill="accent1" w:themeFillTint="66"/>
          </w:tcPr>
          <w:p>
            <w:pPr>
              <w:widowControl w:val="0"/>
              <w:jc w:val="both"/>
              <w:rPr>
                <w:rFonts w:hint="default"/>
                <w:b/>
                <w:bCs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b/>
                <w:bCs/>
                <w:sz w:val="24"/>
                <w:szCs w:val="24"/>
                <w:vertAlign w:val="baseline"/>
                <w:lang w:val="en-US"/>
              </w:rPr>
              <w:t>Ticket ID</w:t>
            </w:r>
          </w:p>
        </w:tc>
        <w:tc>
          <w:tcPr>
            <w:tcW w:w="6349" w:type="dxa"/>
          </w:tcPr>
          <w:p>
            <w:pPr>
              <w:widowControl w:val="0"/>
              <w:jc w:val="both"/>
              <w:rPr>
                <w:rFonts w:hint="default"/>
                <w:b w:val="0"/>
                <w:bCs w:val="0"/>
                <w:i w:val="0"/>
                <w:iCs w:val="0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b w:val="0"/>
                <w:bCs w:val="0"/>
                <w:i w:val="0"/>
                <w:iCs w:val="0"/>
                <w:sz w:val="24"/>
                <w:szCs w:val="24"/>
                <w:vertAlign w:val="baseline"/>
                <w:lang w:val="en-US"/>
              </w:rPr>
              <w:t>TT5566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73" w:type="dxa"/>
            <w:shd w:val="clear" w:color="auto" w:fill="BDD6EE" w:themeFill="accent1" w:themeFillTint="66"/>
          </w:tcPr>
          <w:p>
            <w:pPr>
              <w:widowControl w:val="0"/>
              <w:jc w:val="both"/>
              <w:rPr>
                <w:rFonts w:hint="default"/>
                <w:b/>
                <w:bCs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b/>
                <w:bCs/>
                <w:sz w:val="24"/>
                <w:szCs w:val="24"/>
                <w:vertAlign w:val="baseline"/>
                <w:lang w:val="en-US"/>
              </w:rPr>
              <w:t>Ticket description</w:t>
            </w:r>
          </w:p>
        </w:tc>
        <w:tc>
          <w:tcPr>
            <w:tcW w:w="6349" w:type="dxa"/>
          </w:tcPr>
          <w:p>
            <w:pPr>
              <w:widowControl w:val="0"/>
              <w:jc w:val="both"/>
              <w:rPr>
                <w:rFonts w:hint="default"/>
                <w:b w:val="0"/>
                <w:bCs w:val="0"/>
                <w:i w:val="0"/>
                <w:iCs w:val="0"/>
                <w:sz w:val="24"/>
                <w:szCs w:val="24"/>
                <w:vertAlign w:val="baseline"/>
                <w:lang w:val="en-US"/>
              </w:rPr>
            </w:pPr>
            <w:r>
              <w:rPr>
                <w:rFonts w:ascii="sans-serif" w:hAnsi="sans-serif" w:eastAsia="sans-serif" w:cs="sans-serif"/>
                <w:i w:val="0"/>
                <w:iCs w:val="0"/>
                <w:caps w:val="0"/>
                <w:color w:val="212529"/>
                <w:spacing w:val="0"/>
                <w:sz w:val="16"/>
                <w:szCs w:val="16"/>
                <w:shd w:val="clear" w:fill="F9FBFD"/>
              </w:rPr>
              <w:t>Connectus &gt; Bill Checking &gt; Bill Checking Master &gt; Sub Supplier Master Maadhe Bulk upload Provision Karun Dene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73" w:type="dxa"/>
            <w:shd w:val="clear" w:color="auto" w:fill="BDD6EE" w:themeFill="accent1" w:themeFillTint="66"/>
          </w:tcPr>
          <w:p>
            <w:pPr>
              <w:widowControl w:val="0"/>
              <w:jc w:val="both"/>
              <w:rPr>
                <w:rFonts w:hint="default"/>
                <w:b/>
                <w:bCs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b/>
                <w:bCs/>
                <w:sz w:val="24"/>
                <w:szCs w:val="24"/>
                <w:vertAlign w:val="baseline"/>
                <w:lang w:val="en-US"/>
              </w:rPr>
              <w:t>Created by</w:t>
            </w:r>
          </w:p>
        </w:tc>
        <w:tc>
          <w:tcPr>
            <w:tcW w:w="6349" w:type="dxa"/>
          </w:tcPr>
          <w:p>
            <w:pPr>
              <w:widowControl w:val="0"/>
              <w:jc w:val="both"/>
              <w:rPr>
                <w:rFonts w:hint="default"/>
                <w:b w:val="0"/>
                <w:bCs w:val="0"/>
                <w:i w:val="0"/>
                <w:iCs w:val="0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b w:val="0"/>
                <w:bCs w:val="0"/>
                <w:i w:val="0"/>
                <w:iCs w:val="0"/>
                <w:sz w:val="24"/>
                <w:szCs w:val="24"/>
                <w:vertAlign w:val="baseline"/>
                <w:lang w:val="en-US"/>
              </w:rPr>
              <w:t>Tushar Shivaji Nikam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73" w:type="dxa"/>
            <w:shd w:val="clear" w:color="auto" w:fill="BDD6EE" w:themeFill="accent1" w:themeFillTint="66"/>
          </w:tcPr>
          <w:p>
            <w:pPr>
              <w:widowControl w:val="0"/>
              <w:jc w:val="both"/>
              <w:rPr>
                <w:rFonts w:hint="default"/>
                <w:b/>
                <w:bCs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b/>
                <w:bCs/>
                <w:sz w:val="24"/>
                <w:szCs w:val="24"/>
                <w:vertAlign w:val="baseline"/>
                <w:lang w:val="en-US"/>
              </w:rPr>
              <w:t>Created on</w:t>
            </w:r>
          </w:p>
        </w:tc>
        <w:tc>
          <w:tcPr>
            <w:tcW w:w="6349" w:type="dxa"/>
          </w:tcPr>
          <w:p>
            <w:pPr>
              <w:widowControl w:val="0"/>
              <w:jc w:val="both"/>
              <w:rPr>
                <w:rFonts w:hint="default"/>
                <w:b w:val="0"/>
                <w:bCs w:val="0"/>
                <w:i w:val="0"/>
                <w:iCs w:val="0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b w:val="0"/>
                <w:bCs w:val="0"/>
                <w:i w:val="0"/>
                <w:iCs w:val="0"/>
                <w:sz w:val="24"/>
                <w:szCs w:val="24"/>
                <w:vertAlign w:val="baseline"/>
                <w:lang w:val="en-US"/>
              </w:rPr>
              <w:t>06/10/2022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73" w:type="dxa"/>
            <w:shd w:val="clear" w:color="auto" w:fill="BDD6EE" w:themeFill="accent1" w:themeFillTint="66"/>
          </w:tcPr>
          <w:p>
            <w:pPr>
              <w:widowControl w:val="0"/>
              <w:jc w:val="both"/>
              <w:rPr>
                <w:rFonts w:hint="default"/>
                <w:b/>
                <w:bCs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b/>
                <w:bCs/>
                <w:sz w:val="24"/>
                <w:szCs w:val="24"/>
                <w:vertAlign w:val="baseline"/>
                <w:lang w:val="en-US"/>
              </w:rPr>
              <w:t xml:space="preserve">Priority </w:t>
            </w:r>
          </w:p>
        </w:tc>
        <w:tc>
          <w:tcPr>
            <w:tcW w:w="6349" w:type="dxa"/>
          </w:tcPr>
          <w:p>
            <w:pPr>
              <w:widowControl w:val="0"/>
              <w:jc w:val="both"/>
              <w:rPr>
                <w:rFonts w:hint="default"/>
                <w:b w:val="0"/>
                <w:bCs w:val="0"/>
                <w:i w:val="0"/>
                <w:iCs w:val="0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b w:val="0"/>
                <w:bCs w:val="0"/>
                <w:i w:val="0"/>
                <w:iCs w:val="0"/>
                <w:sz w:val="24"/>
                <w:szCs w:val="24"/>
                <w:vertAlign w:val="baseline"/>
                <w:lang w:val="en-US"/>
              </w:rPr>
              <w:t>Medium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173" w:type="dxa"/>
            <w:shd w:val="clear" w:color="auto" w:fill="BDD6EE" w:themeFill="accent1" w:themeFillTint="66"/>
          </w:tcPr>
          <w:p>
            <w:pPr>
              <w:widowControl w:val="0"/>
              <w:jc w:val="both"/>
              <w:rPr>
                <w:rFonts w:hint="default"/>
                <w:b/>
                <w:bCs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b/>
                <w:bCs/>
                <w:sz w:val="24"/>
                <w:szCs w:val="24"/>
                <w:vertAlign w:val="baseline"/>
                <w:lang w:val="en-US"/>
              </w:rPr>
              <w:t xml:space="preserve">Version </w:t>
            </w:r>
          </w:p>
        </w:tc>
        <w:tc>
          <w:tcPr>
            <w:tcW w:w="6349" w:type="dxa"/>
          </w:tcPr>
          <w:p>
            <w:pPr>
              <w:widowControl w:val="0"/>
              <w:jc w:val="both"/>
              <w:rPr>
                <w:rFonts w:hint="default"/>
                <w:b w:val="0"/>
                <w:bCs w:val="0"/>
                <w:i w:val="0"/>
                <w:iCs w:val="0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b w:val="0"/>
                <w:bCs w:val="0"/>
                <w:i w:val="0"/>
                <w:iCs w:val="0"/>
                <w:sz w:val="24"/>
                <w:szCs w:val="24"/>
                <w:vertAlign w:val="baseline"/>
                <w:lang w:val="en-US"/>
              </w:rPr>
              <w:t>1</w:t>
            </w:r>
          </w:p>
        </w:tc>
      </w:tr>
    </w:tbl>
    <w:p>
      <w:pPr>
        <w:rPr>
          <w:rFonts w:hint="default"/>
          <w:b/>
          <w:bCs/>
          <w:lang w:val="en-US"/>
        </w:rPr>
      </w:pPr>
    </w:p>
    <w:p>
      <w:pPr>
        <w:rPr>
          <w:rFonts w:hint="default"/>
          <w:b/>
          <w:bCs/>
          <w:lang w:val="en-US"/>
        </w:rPr>
      </w:pPr>
      <w:r>
        <w:rPr>
          <w:rFonts w:hint="default"/>
          <w:b/>
          <w:bCs/>
          <w:sz w:val="24"/>
          <w:szCs w:val="24"/>
          <w:lang w:val="en-US"/>
        </w:rPr>
        <w:t>Version</w:t>
      </w:r>
    </w:p>
    <w:tbl>
      <w:tblPr>
        <w:tblStyle w:val="4"/>
        <w:tblW w:w="852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5"/>
        <w:gridCol w:w="1342"/>
        <w:gridCol w:w="1605"/>
        <w:gridCol w:w="2361"/>
        <w:gridCol w:w="231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5" w:type="dxa"/>
            <w:shd w:val="clear" w:color="auto" w:fill="BDD6EE" w:themeFill="accent1" w:themeFillTint="66"/>
          </w:tcPr>
          <w:p>
            <w:pPr>
              <w:widowControl w:val="0"/>
              <w:jc w:val="center"/>
              <w:rPr>
                <w:b/>
                <w:bCs/>
                <w:sz w:val="24"/>
                <w:szCs w:val="24"/>
                <w:vertAlign w:val="baseline"/>
              </w:rPr>
            </w:pPr>
            <w:r>
              <w:rPr>
                <w:b/>
                <w:bCs/>
                <w:sz w:val="24"/>
                <w:szCs w:val="24"/>
                <w:vertAlign w:val="baseline"/>
              </w:rPr>
              <w:t>Sr. No</w:t>
            </w:r>
          </w:p>
        </w:tc>
        <w:tc>
          <w:tcPr>
            <w:tcW w:w="1342" w:type="dxa"/>
            <w:shd w:val="clear" w:color="auto" w:fill="BDD6EE" w:themeFill="accent1" w:themeFillTint="66"/>
          </w:tcPr>
          <w:p>
            <w:pPr>
              <w:widowControl w:val="0"/>
              <w:jc w:val="center"/>
              <w:rPr>
                <w:b/>
                <w:bCs/>
                <w:sz w:val="24"/>
                <w:szCs w:val="24"/>
                <w:vertAlign w:val="baseline"/>
              </w:rPr>
            </w:pPr>
            <w:r>
              <w:rPr>
                <w:b/>
                <w:bCs/>
                <w:sz w:val="24"/>
                <w:szCs w:val="24"/>
                <w:vertAlign w:val="baseline"/>
              </w:rPr>
              <w:t>Version no</w:t>
            </w:r>
          </w:p>
        </w:tc>
        <w:tc>
          <w:tcPr>
            <w:tcW w:w="1605" w:type="dxa"/>
            <w:shd w:val="clear" w:color="auto" w:fill="BDD6EE" w:themeFill="accent1" w:themeFillTint="66"/>
          </w:tcPr>
          <w:p>
            <w:pPr>
              <w:widowControl w:val="0"/>
              <w:jc w:val="center"/>
              <w:rPr>
                <w:b/>
                <w:bCs/>
                <w:sz w:val="24"/>
                <w:szCs w:val="24"/>
                <w:vertAlign w:val="baseline"/>
              </w:rPr>
            </w:pPr>
            <w:r>
              <w:rPr>
                <w:b/>
                <w:bCs/>
                <w:sz w:val="24"/>
                <w:szCs w:val="24"/>
                <w:vertAlign w:val="baseline"/>
              </w:rPr>
              <w:t>Version Date</w:t>
            </w:r>
          </w:p>
        </w:tc>
        <w:tc>
          <w:tcPr>
            <w:tcW w:w="2361" w:type="dxa"/>
            <w:shd w:val="clear" w:color="auto" w:fill="BDD6EE" w:themeFill="accent1" w:themeFillTint="66"/>
          </w:tcPr>
          <w:p>
            <w:pPr>
              <w:widowControl w:val="0"/>
              <w:jc w:val="center"/>
              <w:rPr>
                <w:b/>
                <w:bCs/>
                <w:sz w:val="24"/>
                <w:szCs w:val="24"/>
                <w:vertAlign w:val="baseline"/>
              </w:rPr>
            </w:pPr>
            <w:r>
              <w:rPr>
                <w:b/>
                <w:bCs/>
                <w:sz w:val="24"/>
                <w:szCs w:val="24"/>
                <w:vertAlign w:val="baseline"/>
              </w:rPr>
              <w:t>User name</w:t>
            </w:r>
          </w:p>
        </w:tc>
        <w:tc>
          <w:tcPr>
            <w:tcW w:w="2314" w:type="dxa"/>
            <w:shd w:val="clear" w:color="auto" w:fill="BDD6EE" w:themeFill="accent1" w:themeFillTint="66"/>
          </w:tcPr>
          <w:p>
            <w:pPr>
              <w:widowControl w:val="0"/>
              <w:jc w:val="center"/>
              <w:rPr>
                <w:b/>
                <w:bCs/>
                <w:sz w:val="24"/>
                <w:szCs w:val="24"/>
                <w:vertAlign w:val="baseline"/>
              </w:rPr>
            </w:pPr>
            <w:r>
              <w:rPr>
                <w:b/>
                <w:bCs/>
                <w:sz w:val="24"/>
                <w:szCs w:val="24"/>
                <w:vertAlign w:val="baseline"/>
              </w:rPr>
              <w:t>User department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905" w:type="dxa"/>
            <w:vAlign w:val="top"/>
          </w:tcPr>
          <w:p>
            <w:pPr>
              <w:widowControl w:val="0"/>
              <w:jc w:val="both"/>
              <w:rPr>
                <w:rFonts w:hint="default" w:asciiTheme="minorHAnsi" w:hAnsiTheme="minorHAnsi" w:eastAsiaTheme="minorEastAsia" w:cstheme="minorBidi"/>
                <w:b w:val="0"/>
                <w:bCs w:val="0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/>
              </w:rPr>
              <w:t>1</w:t>
            </w:r>
          </w:p>
        </w:tc>
        <w:tc>
          <w:tcPr>
            <w:tcW w:w="1342" w:type="dxa"/>
            <w:vAlign w:val="top"/>
          </w:tcPr>
          <w:p>
            <w:pPr>
              <w:widowControl w:val="0"/>
              <w:jc w:val="both"/>
              <w:rPr>
                <w:rFonts w:hint="default" w:asciiTheme="minorHAnsi" w:hAnsiTheme="minorHAnsi" w:eastAsiaTheme="minorEastAsia" w:cstheme="minorBidi"/>
                <w:b w:val="0"/>
                <w:bCs w:val="0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cstheme="minorBidi"/>
                <w:b w:val="0"/>
                <w:bCs w:val="0"/>
                <w:sz w:val="24"/>
                <w:szCs w:val="24"/>
                <w:vertAlign w:val="baseline"/>
                <w:lang w:val="en-US" w:eastAsia="zh-CN" w:bidi="ar-SA"/>
              </w:rPr>
              <w:t>1</w:t>
            </w:r>
          </w:p>
        </w:tc>
        <w:tc>
          <w:tcPr>
            <w:tcW w:w="1605" w:type="dxa"/>
            <w:vAlign w:val="top"/>
          </w:tcPr>
          <w:p>
            <w:pPr>
              <w:widowControl w:val="0"/>
              <w:jc w:val="both"/>
              <w:rPr>
                <w:rFonts w:hint="default" w:asciiTheme="minorHAnsi" w:hAnsiTheme="minorHAnsi" w:eastAsiaTheme="minorEastAsia" w:cstheme="minorBidi"/>
                <w:b w:val="0"/>
                <w:bCs w:val="0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/>
              </w:rPr>
              <w:t>06.10.2022</w:t>
            </w:r>
          </w:p>
        </w:tc>
        <w:tc>
          <w:tcPr>
            <w:tcW w:w="2361" w:type="dxa"/>
            <w:vAlign w:val="top"/>
          </w:tcPr>
          <w:p>
            <w:pPr>
              <w:widowControl w:val="0"/>
              <w:jc w:val="both"/>
              <w:rPr>
                <w:rFonts w:hint="default" w:asciiTheme="minorHAnsi" w:hAnsiTheme="minorHAnsi" w:eastAsiaTheme="minorEastAsia" w:cstheme="minorBidi"/>
                <w:b w:val="0"/>
                <w:bCs w:val="0"/>
                <w:i w:val="0"/>
                <w:iCs w:val="0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/>
                <w:b w:val="0"/>
                <w:bCs w:val="0"/>
                <w:i w:val="0"/>
                <w:iCs w:val="0"/>
                <w:sz w:val="24"/>
                <w:szCs w:val="24"/>
                <w:vertAlign w:val="baseline"/>
                <w:lang w:val="en-US"/>
              </w:rPr>
              <w:t>Tushar Shivaji Nikam</w:t>
            </w:r>
          </w:p>
        </w:tc>
        <w:tc>
          <w:tcPr>
            <w:tcW w:w="2314" w:type="dxa"/>
            <w:vAlign w:val="top"/>
          </w:tcPr>
          <w:p>
            <w:pPr>
              <w:widowControl w:val="0"/>
              <w:jc w:val="both"/>
              <w:rPr>
                <w:rFonts w:hint="default" w:asciiTheme="minorHAnsi" w:hAnsiTheme="minorHAnsi" w:eastAsiaTheme="minorEastAsia" w:cstheme="minorBidi"/>
                <w:b w:val="0"/>
                <w:bCs w:val="0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/>
              </w:rPr>
              <w:t>Inventory Silver HO</w:t>
            </w:r>
          </w:p>
        </w:tc>
      </w:tr>
    </w:tbl>
    <w:p>
      <w:pPr>
        <w:rPr>
          <w:rFonts w:hint="default"/>
          <w:b/>
          <w:bCs/>
          <w:lang w:val="en-US"/>
        </w:rPr>
      </w:pPr>
    </w:p>
    <w:p>
      <w:pPr>
        <w:rPr>
          <w:rFonts w:hint="default"/>
          <w:b/>
          <w:bCs/>
          <w:lang w:val="en-US"/>
        </w:rPr>
      </w:pPr>
      <w:r>
        <w:rPr>
          <w:rFonts w:hint="default"/>
          <w:b/>
          <w:bCs/>
          <w:sz w:val="24"/>
          <w:szCs w:val="24"/>
          <w:lang w:val="en-US"/>
        </w:rPr>
        <w:t>Approvals</w:t>
      </w:r>
    </w:p>
    <w:tbl>
      <w:tblPr>
        <w:tblStyle w:val="4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40"/>
        <w:gridCol w:w="2841"/>
        <w:gridCol w:w="284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  <w:shd w:val="clear" w:color="auto" w:fill="BDD6EE" w:themeFill="accent1" w:themeFillTint="66"/>
          </w:tcPr>
          <w:p>
            <w:pPr>
              <w:widowControl w:val="0"/>
              <w:jc w:val="center"/>
              <w:rPr>
                <w:b w:val="0"/>
                <w:bCs w:val="0"/>
                <w:sz w:val="24"/>
                <w:szCs w:val="24"/>
                <w:vertAlign w:val="baseline"/>
                <w:lang w:val="en-US"/>
              </w:rPr>
            </w:pPr>
            <w:r>
              <w:rPr>
                <w:b/>
                <w:bCs/>
                <w:sz w:val="24"/>
                <w:szCs w:val="24"/>
                <w:vertAlign w:val="baseline"/>
                <w:lang w:val="en-US"/>
              </w:rPr>
              <w:t>Field</w:t>
            </w:r>
          </w:p>
        </w:tc>
        <w:tc>
          <w:tcPr>
            <w:tcW w:w="2841" w:type="dxa"/>
            <w:shd w:val="clear" w:color="auto" w:fill="BDD6EE" w:themeFill="accent1" w:themeFillTint="66"/>
          </w:tcPr>
          <w:p>
            <w:pPr>
              <w:widowControl w:val="0"/>
              <w:jc w:val="center"/>
              <w:rPr>
                <w:b/>
                <w:bCs/>
                <w:sz w:val="24"/>
                <w:szCs w:val="24"/>
                <w:vertAlign w:val="baseline"/>
                <w:lang w:val="en-US"/>
              </w:rPr>
            </w:pPr>
            <w:r>
              <w:rPr>
                <w:b/>
                <w:bCs/>
                <w:sz w:val="24"/>
                <w:szCs w:val="24"/>
                <w:vertAlign w:val="baseline"/>
                <w:lang w:val="en-US"/>
              </w:rPr>
              <w:t>Name of the User</w:t>
            </w:r>
          </w:p>
        </w:tc>
        <w:tc>
          <w:tcPr>
            <w:tcW w:w="2841" w:type="dxa"/>
            <w:shd w:val="clear" w:color="auto" w:fill="BDD6EE" w:themeFill="accent1" w:themeFillTint="66"/>
          </w:tcPr>
          <w:p>
            <w:pPr>
              <w:widowControl w:val="0"/>
              <w:jc w:val="center"/>
              <w:rPr>
                <w:rFonts w:hint="default"/>
                <w:b/>
                <w:bCs/>
                <w:sz w:val="24"/>
                <w:szCs w:val="24"/>
                <w:vertAlign w:val="baseline"/>
                <w:lang w:val="en-US"/>
              </w:rPr>
            </w:pPr>
            <w:r>
              <w:rPr>
                <w:b/>
                <w:bCs/>
                <w:sz w:val="24"/>
                <w:szCs w:val="24"/>
                <w:vertAlign w:val="baseline"/>
                <w:lang w:val="en-US"/>
              </w:rPr>
              <w:t>Approv</w:t>
            </w:r>
            <w:r>
              <w:rPr>
                <w:rFonts w:hint="default"/>
                <w:b/>
                <w:bCs/>
                <w:sz w:val="24"/>
                <w:szCs w:val="24"/>
                <w:vertAlign w:val="baseline"/>
                <w:lang w:val="en-US"/>
              </w:rPr>
              <w:t>ed date by the user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  <w:shd w:val="clear" w:color="auto" w:fill="FEF2CC" w:themeFill="accent4" w:themeFillTint="32"/>
          </w:tcPr>
          <w:p>
            <w:pPr>
              <w:widowControl w:val="0"/>
              <w:jc w:val="both"/>
              <w:rPr>
                <w:b/>
                <w:bCs/>
                <w:sz w:val="24"/>
                <w:szCs w:val="24"/>
                <w:vertAlign w:val="baseline"/>
                <w:lang w:val="en-US"/>
              </w:rPr>
            </w:pPr>
            <w:r>
              <w:rPr>
                <w:b/>
                <w:bCs/>
                <w:sz w:val="24"/>
                <w:szCs w:val="24"/>
                <w:vertAlign w:val="baseline"/>
                <w:lang w:val="en-US"/>
              </w:rPr>
              <w:t>Actual User Name</w:t>
            </w:r>
          </w:p>
        </w:tc>
        <w:tc>
          <w:tcPr>
            <w:tcW w:w="2841" w:type="dxa"/>
            <w:vAlign w:val="top"/>
          </w:tcPr>
          <w:p>
            <w:pPr>
              <w:widowControl w:val="0"/>
              <w:jc w:val="left"/>
              <w:rPr>
                <w:rFonts w:asciiTheme="minorHAnsi" w:hAnsiTheme="minorHAnsi" w:eastAsiaTheme="minorEastAsia" w:cstheme="minorBidi"/>
                <w:b w:val="0"/>
                <w:bCs w:val="0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/>
                <w:b w:val="0"/>
                <w:bCs w:val="0"/>
                <w:i w:val="0"/>
                <w:iCs w:val="0"/>
                <w:sz w:val="24"/>
                <w:szCs w:val="24"/>
                <w:vertAlign w:val="baseline"/>
                <w:lang w:val="en-US"/>
              </w:rPr>
              <w:t>Tushar Shivaji Nikam</w:t>
            </w:r>
          </w:p>
        </w:tc>
        <w:tc>
          <w:tcPr>
            <w:tcW w:w="2841" w:type="dxa"/>
            <w:vAlign w:val="top"/>
          </w:tcPr>
          <w:p>
            <w:pPr>
              <w:widowControl w:val="0"/>
              <w:jc w:val="left"/>
              <w:rPr>
                <w:rFonts w:hint="default" w:asciiTheme="minorHAnsi" w:hAnsiTheme="minorHAnsi" w:eastAsiaTheme="minorEastAsia" w:cstheme="minorBidi"/>
                <w:b w:val="0"/>
                <w:bCs w:val="0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/>
              </w:rPr>
              <w:t>28.09.2022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  <w:shd w:val="clear" w:color="auto" w:fill="FEF2CC" w:themeFill="accent4" w:themeFillTint="32"/>
          </w:tcPr>
          <w:p>
            <w:pPr>
              <w:widowControl w:val="0"/>
              <w:jc w:val="both"/>
              <w:rPr>
                <w:b/>
                <w:bCs/>
                <w:sz w:val="24"/>
                <w:szCs w:val="24"/>
                <w:vertAlign w:val="baseline"/>
                <w:lang w:val="en-US"/>
              </w:rPr>
            </w:pPr>
            <w:r>
              <w:rPr>
                <w:b/>
                <w:bCs/>
                <w:sz w:val="24"/>
                <w:szCs w:val="24"/>
                <w:vertAlign w:val="baseline"/>
                <w:lang w:val="en-US"/>
              </w:rPr>
              <w:t>Actual User Department</w:t>
            </w:r>
          </w:p>
        </w:tc>
        <w:tc>
          <w:tcPr>
            <w:tcW w:w="2841" w:type="dxa"/>
            <w:vAlign w:val="top"/>
          </w:tcPr>
          <w:p>
            <w:pPr>
              <w:widowControl w:val="0"/>
              <w:jc w:val="both"/>
              <w:rPr>
                <w:rFonts w:hint="default" w:asciiTheme="minorHAnsi" w:hAnsiTheme="minorHAnsi" w:eastAsiaTheme="minorEastAsia" w:cstheme="minorBidi"/>
                <w:b w:val="0"/>
                <w:bCs w:val="0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/>
              </w:rPr>
              <w:t>Inventory Silver HO</w:t>
            </w:r>
          </w:p>
        </w:tc>
        <w:tc>
          <w:tcPr>
            <w:tcW w:w="2841" w:type="dxa"/>
            <w:vAlign w:val="top"/>
          </w:tcPr>
          <w:p>
            <w:pPr>
              <w:widowControl w:val="0"/>
              <w:jc w:val="left"/>
              <w:rPr>
                <w:rFonts w:asciiTheme="minorHAnsi" w:hAnsiTheme="minorHAnsi" w:eastAsiaTheme="minorEastAsia" w:cstheme="minorBidi"/>
                <w:b w:val="0"/>
                <w:bCs w:val="0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  <w:shd w:val="clear" w:color="auto" w:fill="FEF2CC" w:themeFill="accent4" w:themeFillTint="32"/>
          </w:tcPr>
          <w:p>
            <w:pPr>
              <w:widowControl w:val="0"/>
              <w:jc w:val="both"/>
              <w:rPr>
                <w:b/>
                <w:bCs/>
                <w:sz w:val="24"/>
                <w:szCs w:val="24"/>
                <w:vertAlign w:val="baseline"/>
                <w:lang w:val="en-US"/>
              </w:rPr>
            </w:pPr>
            <w:r>
              <w:rPr>
                <w:b/>
                <w:bCs/>
                <w:sz w:val="24"/>
                <w:szCs w:val="24"/>
                <w:vertAlign w:val="baseline"/>
                <w:lang w:val="en-US"/>
              </w:rPr>
              <w:t>Organization Name</w:t>
            </w:r>
          </w:p>
        </w:tc>
        <w:tc>
          <w:tcPr>
            <w:tcW w:w="2841" w:type="dxa"/>
            <w:vAlign w:val="top"/>
          </w:tcPr>
          <w:p>
            <w:pPr>
              <w:widowControl w:val="0"/>
              <w:jc w:val="left"/>
              <w:rPr>
                <w:rFonts w:hint="default" w:asciiTheme="minorHAnsi" w:hAnsiTheme="minorHAnsi" w:eastAsiaTheme="minorEastAsia" w:cstheme="minorBidi"/>
                <w:b w:val="0"/>
                <w:bCs w:val="0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/>
              </w:rPr>
              <w:t>C S Jewellers</w:t>
            </w:r>
          </w:p>
        </w:tc>
        <w:tc>
          <w:tcPr>
            <w:tcW w:w="2841" w:type="dxa"/>
            <w:vAlign w:val="top"/>
          </w:tcPr>
          <w:p>
            <w:pPr>
              <w:widowControl w:val="0"/>
              <w:jc w:val="left"/>
              <w:rPr>
                <w:rFonts w:asciiTheme="minorHAnsi" w:hAnsiTheme="minorHAnsi" w:eastAsiaTheme="minorEastAsia" w:cstheme="minorBidi"/>
                <w:b w:val="0"/>
                <w:bCs w:val="0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  <w:shd w:val="clear" w:color="auto" w:fill="FEF2CC" w:themeFill="accent4" w:themeFillTint="32"/>
          </w:tcPr>
          <w:p>
            <w:pPr>
              <w:widowControl w:val="0"/>
              <w:jc w:val="both"/>
              <w:rPr>
                <w:b/>
                <w:bCs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b/>
                <w:bCs/>
                <w:sz w:val="24"/>
                <w:szCs w:val="24"/>
                <w:vertAlign w:val="baseline"/>
                <w:lang w:val="en-US"/>
              </w:rPr>
              <w:t xml:space="preserve">Sign-off </w:t>
            </w:r>
          </w:p>
        </w:tc>
        <w:tc>
          <w:tcPr>
            <w:tcW w:w="2841" w:type="dxa"/>
            <w:vAlign w:val="top"/>
          </w:tcPr>
          <w:p>
            <w:pPr>
              <w:widowControl w:val="0"/>
              <w:jc w:val="left"/>
              <w:rPr>
                <w:rFonts w:asciiTheme="minorHAnsi" w:hAnsiTheme="minorHAnsi" w:eastAsiaTheme="minorEastAsia" w:cstheme="minorBidi"/>
                <w:b w:val="0"/>
                <w:bCs w:val="0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2841" w:type="dxa"/>
            <w:vAlign w:val="top"/>
          </w:tcPr>
          <w:p>
            <w:pPr>
              <w:widowControl w:val="0"/>
              <w:jc w:val="left"/>
              <w:rPr>
                <w:rFonts w:asciiTheme="minorHAnsi" w:hAnsiTheme="minorHAnsi" w:eastAsiaTheme="minorEastAsia" w:cstheme="minorBidi"/>
                <w:b w:val="0"/>
                <w:bCs w:val="0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  <w:shd w:val="clear" w:color="auto" w:fill="FEF2CC" w:themeFill="accent4" w:themeFillTint="32"/>
          </w:tcPr>
          <w:p>
            <w:pPr>
              <w:widowControl w:val="0"/>
              <w:jc w:val="both"/>
              <w:rPr>
                <w:b/>
                <w:bCs/>
                <w:sz w:val="24"/>
                <w:szCs w:val="24"/>
                <w:vertAlign w:val="baseline"/>
                <w:lang w:val="en-US"/>
              </w:rPr>
            </w:pPr>
            <w:r>
              <w:rPr>
                <w:b/>
                <w:bCs/>
                <w:sz w:val="24"/>
                <w:szCs w:val="24"/>
                <w:vertAlign w:val="baseline"/>
                <w:lang w:val="en-US"/>
              </w:rPr>
              <w:t>Assigned BA</w:t>
            </w:r>
          </w:p>
        </w:tc>
        <w:tc>
          <w:tcPr>
            <w:tcW w:w="2841" w:type="dxa"/>
            <w:vAlign w:val="top"/>
          </w:tcPr>
          <w:p>
            <w:pPr>
              <w:widowControl w:val="0"/>
              <w:jc w:val="left"/>
              <w:rPr>
                <w:rFonts w:hint="default" w:asciiTheme="minorHAnsi" w:hAnsiTheme="minorHAnsi" w:eastAsiaTheme="minorEastAsia" w:cstheme="minorBidi"/>
                <w:b w:val="0"/>
                <w:bCs w:val="0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/>
              </w:rPr>
              <w:t>Mounika KrishnaVeni Annamneedi</w:t>
            </w:r>
          </w:p>
        </w:tc>
        <w:tc>
          <w:tcPr>
            <w:tcW w:w="2841" w:type="dxa"/>
            <w:vAlign w:val="top"/>
          </w:tcPr>
          <w:p>
            <w:pPr>
              <w:widowControl w:val="0"/>
              <w:jc w:val="both"/>
              <w:rPr>
                <w:rFonts w:hint="default" w:asciiTheme="minorHAnsi" w:hAnsiTheme="minorHAnsi" w:eastAsiaTheme="minorEastAsia" w:cstheme="minorBidi"/>
                <w:b w:val="0"/>
                <w:bCs w:val="0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/>
              </w:rPr>
              <w:t>06.10.2022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  <w:shd w:val="clear" w:color="auto" w:fill="FEF2CC" w:themeFill="accent4" w:themeFillTint="32"/>
          </w:tcPr>
          <w:p>
            <w:pPr>
              <w:widowControl w:val="0"/>
              <w:jc w:val="both"/>
              <w:rPr>
                <w:b/>
                <w:bCs/>
                <w:sz w:val="24"/>
                <w:szCs w:val="24"/>
                <w:vertAlign w:val="baseline"/>
                <w:lang w:val="en-US"/>
              </w:rPr>
            </w:pPr>
            <w:r>
              <w:rPr>
                <w:b/>
                <w:bCs/>
                <w:sz w:val="24"/>
                <w:szCs w:val="24"/>
                <w:vertAlign w:val="baseline"/>
                <w:lang w:val="en-US"/>
              </w:rPr>
              <w:t>Assigned Developer</w:t>
            </w:r>
          </w:p>
        </w:tc>
        <w:tc>
          <w:tcPr>
            <w:tcW w:w="2841" w:type="dxa"/>
          </w:tcPr>
          <w:p>
            <w:pPr>
              <w:widowControl w:val="0"/>
              <w:jc w:val="left"/>
              <w:rPr>
                <w:b w:val="0"/>
                <w:bCs w:val="0"/>
                <w:vertAlign w:val="baseline"/>
                <w:lang w:val="en-US"/>
              </w:rPr>
            </w:pPr>
          </w:p>
        </w:tc>
        <w:tc>
          <w:tcPr>
            <w:tcW w:w="2841" w:type="dxa"/>
          </w:tcPr>
          <w:p>
            <w:pPr>
              <w:widowControl w:val="0"/>
              <w:jc w:val="left"/>
              <w:rPr>
                <w:b w:val="0"/>
                <w:bCs w:val="0"/>
                <w:vertAlign w:val="baseline"/>
                <w:lang w:val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  <w:shd w:val="clear" w:color="auto" w:fill="FEF2CC" w:themeFill="accent4" w:themeFillTint="32"/>
          </w:tcPr>
          <w:p>
            <w:pPr>
              <w:widowControl w:val="0"/>
              <w:jc w:val="both"/>
              <w:rPr>
                <w:b/>
                <w:bCs/>
                <w:sz w:val="24"/>
                <w:szCs w:val="24"/>
                <w:vertAlign w:val="baseline"/>
                <w:lang w:val="en-US"/>
              </w:rPr>
            </w:pPr>
            <w:r>
              <w:rPr>
                <w:b/>
                <w:bCs/>
                <w:sz w:val="24"/>
                <w:szCs w:val="24"/>
                <w:vertAlign w:val="baseline"/>
                <w:lang w:val="en-US"/>
              </w:rPr>
              <w:t>Assigned Tester</w:t>
            </w:r>
          </w:p>
        </w:tc>
        <w:tc>
          <w:tcPr>
            <w:tcW w:w="2841" w:type="dxa"/>
          </w:tcPr>
          <w:p>
            <w:pPr>
              <w:widowControl w:val="0"/>
              <w:jc w:val="left"/>
              <w:rPr>
                <w:b w:val="0"/>
                <w:bCs w:val="0"/>
                <w:vertAlign w:val="baseline"/>
                <w:lang w:val="en-US"/>
              </w:rPr>
            </w:pPr>
          </w:p>
        </w:tc>
        <w:tc>
          <w:tcPr>
            <w:tcW w:w="2841" w:type="dxa"/>
          </w:tcPr>
          <w:p>
            <w:pPr>
              <w:widowControl w:val="0"/>
              <w:jc w:val="left"/>
              <w:rPr>
                <w:b w:val="0"/>
                <w:bCs w:val="0"/>
                <w:vertAlign w:val="baseline"/>
                <w:lang w:val="en-US"/>
              </w:rPr>
            </w:pPr>
          </w:p>
        </w:tc>
      </w:tr>
    </w:tbl>
    <w:p>
      <w:pPr>
        <w:rPr>
          <w:b/>
          <w:bCs/>
          <w:lang w:val="en-US"/>
        </w:rPr>
      </w:pPr>
    </w:p>
    <w:p>
      <w:pPr>
        <w:rPr>
          <w:rFonts w:hint="default"/>
          <w:b/>
          <w:bCs/>
          <w:sz w:val="24"/>
          <w:szCs w:val="24"/>
          <w:lang w:val="en-US"/>
        </w:rPr>
      </w:pPr>
      <w:r>
        <w:rPr>
          <w:rFonts w:hint="default"/>
          <w:b/>
          <w:bCs/>
          <w:sz w:val="24"/>
          <w:szCs w:val="24"/>
          <w:lang w:val="en-US"/>
        </w:rPr>
        <w:t>Estimation</w:t>
      </w:r>
    </w:p>
    <w:tbl>
      <w:tblPr>
        <w:tblStyle w:val="4"/>
        <w:tblW w:w="851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24"/>
        <w:gridCol w:w="1169"/>
        <w:gridCol w:w="2065"/>
        <w:gridCol w:w="1707"/>
        <w:gridCol w:w="185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24" w:type="dxa"/>
            <w:shd w:val="clear" w:color="auto" w:fill="BDD6EE" w:themeFill="accent1" w:themeFillTint="66"/>
          </w:tcPr>
          <w:p>
            <w:pPr>
              <w:widowControl w:val="0"/>
              <w:jc w:val="center"/>
              <w:rPr>
                <w:b/>
                <w:bCs/>
                <w:sz w:val="24"/>
                <w:szCs w:val="24"/>
                <w:vertAlign w:val="baseline"/>
              </w:rPr>
            </w:pPr>
            <w:r>
              <w:rPr>
                <w:b/>
                <w:bCs/>
                <w:sz w:val="24"/>
                <w:szCs w:val="24"/>
              </w:rPr>
              <w:t>Department name</w:t>
            </w:r>
          </w:p>
        </w:tc>
        <w:tc>
          <w:tcPr>
            <w:tcW w:w="1169" w:type="dxa"/>
            <w:shd w:val="clear" w:color="auto" w:fill="BDD6EE" w:themeFill="accent1" w:themeFillTint="66"/>
          </w:tcPr>
          <w:p>
            <w:pPr>
              <w:widowControl w:val="0"/>
              <w:jc w:val="center"/>
              <w:rPr>
                <w:b/>
                <w:bCs/>
                <w:sz w:val="24"/>
                <w:szCs w:val="24"/>
                <w:vertAlign w:val="baseline"/>
              </w:rPr>
            </w:pPr>
            <w:r>
              <w:rPr>
                <w:rFonts w:hint="default"/>
                <w:b/>
                <w:bCs/>
                <w:sz w:val="24"/>
                <w:szCs w:val="24"/>
                <w:vertAlign w:val="baseline"/>
                <w:lang w:val="en-US"/>
              </w:rPr>
              <w:t xml:space="preserve">Estimated </w:t>
            </w:r>
            <w:r>
              <w:rPr>
                <w:b/>
                <w:bCs/>
                <w:sz w:val="24"/>
                <w:szCs w:val="24"/>
                <w:vertAlign w:val="baseline"/>
              </w:rPr>
              <w:t>Time  (In hr)</w:t>
            </w:r>
          </w:p>
        </w:tc>
        <w:tc>
          <w:tcPr>
            <w:tcW w:w="2065" w:type="dxa"/>
            <w:shd w:val="clear" w:color="auto" w:fill="BDD6EE" w:themeFill="accent1" w:themeFillTint="66"/>
          </w:tcPr>
          <w:p>
            <w:pPr>
              <w:widowControl w:val="0"/>
              <w:jc w:val="center"/>
              <w:rPr>
                <w:b/>
                <w:bCs/>
                <w:sz w:val="24"/>
                <w:szCs w:val="24"/>
                <w:vertAlign w:val="baseline"/>
              </w:rPr>
            </w:pPr>
            <w:r>
              <w:rPr>
                <w:b/>
                <w:bCs/>
                <w:sz w:val="24"/>
                <w:szCs w:val="24"/>
                <w:vertAlign w:val="baseline"/>
              </w:rPr>
              <w:t>Scheduled Date (Starting date )</w:t>
            </w:r>
          </w:p>
        </w:tc>
        <w:tc>
          <w:tcPr>
            <w:tcW w:w="1707" w:type="dxa"/>
            <w:shd w:val="clear" w:color="auto" w:fill="BDD6EE" w:themeFill="accent1" w:themeFillTint="66"/>
          </w:tcPr>
          <w:p>
            <w:pPr>
              <w:widowControl w:val="0"/>
              <w:jc w:val="center"/>
              <w:rPr>
                <w:b/>
                <w:bCs/>
                <w:sz w:val="24"/>
                <w:szCs w:val="24"/>
                <w:vertAlign w:val="baseline"/>
              </w:rPr>
            </w:pPr>
            <w:r>
              <w:rPr>
                <w:rFonts w:hint="default"/>
                <w:b/>
                <w:bCs/>
                <w:sz w:val="24"/>
                <w:szCs w:val="24"/>
                <w:vertAlign w:val="baseline"/>
                <w:lang w:val="en-US"/>
              </w:rPr>
              <w:t xml:space="preserve">Estimated </w:t>
            </w:r>
            <w:r>
              <w:rPr>
                <w:b/>
                <w:bCs/>
                <w:sz w:val="24"/>
                <w:szCs w:val="24"/>
                <w:vertAlign w:val="baseline"/>
              </w:rPr>
              <w:t>date</w:t>
            </w:r>
          </w:p>
        </w:tc>
        <w:tc>
          <w:tcPr>
            <w:tcW w:w="1852" w:type="dxa"/>
            <w:shd w:val="clear" w:color="auto" w:fill="BDD6EE" w:themeFill="accent1" w:themeFillTint="66"/>
          </w:tcPr>
          <w:p>
            <w:pPr>
              <w:widowControl w:val="0"/>
              <w:jc w:val="center"/>
              <w:rPr>
                <w:b/>
                <w:bCs/>
                <w:sz w:val="24"/>
                <w:szCs w:val="24"/>
                <w:vertAlign w:val="baseline"/>
              </w:rPr>
            </w:pPr>
            <w:r>
              <w:rPr>
                <w:b/>
                <w:bCs/>
                <w:sz w:val="24"/>
                <w:szCs w:val="24"/>
                <w:vertAlign w:val="baseline"/>
              </w:rPr>
              <w:t>Actual delivery date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24" w:type="dxa"/>
            <w:shd w:val="clear" w:color="auto" w:fill="FEF2CC" w:themeFill="accent4" w:themeFillTint="32"/>
          </w:tcPr>
          <w:p>
            <w:pPr>
              <w:widowControl w:val="0"/>
              <w:jc w:val="both"/>
              <w:rPr>
                <w:b/>
                <w:bCs/>
                <w:sz w:val="24"/>
                <w:szCs w:val="24"/>
                <w:vertAlign w:val="baseline"/>
              </w:rPr>
            </w:pPr>
            <w:r>
              <w:rPr>
                <w:b/>
                <w:bCs/>
                <w:sz w:val="24"/>
                <w:szCs w:val="24"/>
                <w:vertAlign w:val="baseline"/>
              </w:rPr>
              <w:t>BA</w:t>
            </w:r>
          </w:p>
        </w:tc>
        <w:tc>
          <w:tcPr>
            <w:tcW w:w="1169" w:type="dxa"/>
            <w:vAlign w:val="top"/>
          </w:tcPr>
          <w:p>
            <w:pPr>
              <w:widowControl w:val="0"/>
              <w:jc w:val="center"/>
              <w:rPr>
                <w:rFonts w:hint="default" w:asciiTheme="minorHAnsi" w:hAnsiTheme="minorHAnsi" w:eastAsiaTheme="minorEastAsia" w:cstheme="minorBidi"/>
                <w:b w:val="0"/>
                <w:bCs w:val="0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cstheme="minorBidi"/>
                <w:b w:val="0"/>
                <w:bCs w:val="0"/>
                <w:sz w:val="24"/>
                <w:szCs w:val="24"/>
                <w:vertAlign w:val="baseline"/>
                <w:lang w:val="en-US" w:eastAsia="zh-CN" w:bidi="ar-SA"/>
              </w:rPr>
              <w:t>2</w:t>
            </w:r>
          </w:p>
        </w:tc>
        <w:tc>
          <w:tcPr>
            <w:tcW w:w="2065" w:type="dxa"/>
            <w:vAlign w:val="top"/>
          </w:tcPr>
          <w:p>
            <w:pPr>
              <w:widowControl w:val="0"/>
              <w:jc w:val="both"/>
              <w:rPr>
                <w:rFonts w:hint="default" w:asciiTheme="minorHAnsi" w:hAnsiTheme="minorHAnsi" w:eastAsiaTheme="minorEastAsia" w:cstheme="minorBidi"/>
                <w:b w:val="0"/>
                <w:bCs w:val="0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/>
              </w:rPr>
              <w:t>06.10.2022</w:t>
            </w:r>
          </w:p>
        </w:tc>
        <w:tc>
          <w:tcPr>
            <w:tcW w:w="1707" w:type="dxa"/>
            <w:vAlign w:val="top"/>
          </w:tcPr>
          <w:p>
            <w:pPr>
              <w:widowControl w:val="0"/>
              <w:jc w:val="both"/>
              <w:rPr>
                <w:rFonts w:hint="default" w:asciiTheme="minorHAnsi" w:hAnsiTheme="minorHAnsi" w:eastAsiaTheme="minorEastAsia" w:cstheme="minorBidi"/>
                <w:b w:val="0"/>
                <w:bCs w:val="0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/>
              </w:rPr>
              <w:t>06.10.2022</w:t>
            </w:r>
          </w:p>
        </w:tc>
        <w:tc>
          <w:tcPr>
            <w:tcW w:w="1852" w:type="dxa"/>
          </w:tcPr>
          <w:p>
            <w:pPr>
              <w:widowControl w:val="0"/>
              <w:jc w:val="center"/>
              <w:rPr>
                <w:b w:val="0"/>
                <w:bCs w:val="0"/>
                <w:sz w:val="24"/>
                <w:szCs w:val="24"/>
                <w:vertAlign w:val="baseline"/>
              </w:rPr>
            </w:pPr>
          </w:p>
        </w:tc>
      </w:tr>
    </w:tbl>
    <w:p>
      <w:pPr>
        <w:rPr>
          <w:b w:val="0"/>
          <w:bCs w:val="0"/>
          <w:lang w:val="en-US"/>
        </w:rPr>
      </w:pPr>
    </w:p>
    <w:p>
      <w:pPr>
        <w:rPr>
          <w:rFonts w:hint="default" w:asciiTheme="minorAscii" w:hAnsiTheme="minorAscii"/>
          <w:b/>
          <w:bCs/>
          <w:sz w:val="24"/>
          <w:szCs w:val="24"/>
          <w:lang w:val="en-US"/>
        </w:rPr>
      </w:pPr>
      <w:r>
        <w:rPr>
          <w:rFonts w:hint="default" w:asciiTheme="minorAscii" w:hAnsiTheme="minorAscii"/>
          <w:b/>
          <w:bCs/>
          <w:sz w:val="24"/>
          <w:szCs w:val="24"/>
          <w:lang w:val="en-US"/>
        </w:rPr>
        <w:t>Business requirement</w:t>
      </w:r>
    </w:p>
    <w:p>
      <w:pPr>
        <w:rPr>
          <w:rFonts w:hint="default" w:asciiTheme="minorAscii" w:hAnsiTheme="minorAscii"/>
          <w:b w:val="0"/>
          <w:bCs w:val="0"/>
          <w:i w:val="0"/>
          <w:iCs w:val="0"/>
          <w:sz w:val="24"/>
          <w:szCs w:val="24"/>
          <w:lang w:val="en-US"/>
        </w:rPr>
      </w:pPr>
      <w:r>
        <w:rPr>
          <w:rFonts w:hint="default" w:asciiTheme="minorAscii" w:hAnsiTheme="minorAscii"/>
          <w:b w:val="0"/>
          <w:bCs w:val="0"/>
          <w:i w:val="0"/>
          <w:iCs w:val="0"/>
          <w:sz w:val="24"/>
          <w:szCs w:val="24"/>
          <w:lang w:val="en-US"/>
        </w:rPr>
        <w:t>Bulk upload format and bulk upload in sub-supplier master in connect us</w:t>
      </w:r>
    </w:p>
    <w:p>
      <w:pPr>
        <w:rPr>
          <w:rFonts w:hint="default" w:asciiTheme="minorAscii" w:hAnsiTheme="minorAscii"/>
          <w:b w:val="0"/>
          <w:bCs w:val="0"/>
          <w:i w:val="0"/>
          <w:iCs w:val="0"/>
          <w:sz w:val="24"/>
          <w:szCs w:val="24"/>
          <w:lang w:val="en-US"/>
        </w:rPr>
      </w:pPr>
    </w:p>
    <w:p>
      <w:pPr>
        <w:rPr>
          <w:rFonts w:hint="default" w:asciiTheme="minorAscii" w:hAnsiTheme="minorAscii"/>
          <w:b/>
          <w:bCs/>
          <w:sz w:val="24"/>
          <w:szCs w:val="24"/>
          <w:lang w:val="en-US"/>
        </w:rPr>
      </w:pPr>
      <w:r>
        <w:rPr>
          <w:rFonts w:hint="default" w:asciiTheme="minorAscii" w:hAnsiTheme="minorAscii"/>
          <w:b/>
          <w:bCs/>
          <w:sz w:val="24"/>
          <w:szCs w:val="24"/>
          <w:lang w:val="en-US"/>
        </w:rPr>
        <w:t>Existing system</w:t>
      </w:r>
    </w:p>
    <w:p>
      <w:pPr>
        <w:rPr>
          <w:rFonts w:hint="default" w:asciiTheme="minorAscii" w:hAnsiTheme="minorAscii"/>
          <w:b w:val="0"/>
          <w:bCs w:val="0"/>
          <w:i w:val="0"/>
          <w:iCs w:val="0"/>
          <w:sz w:val="24"/>
          <w:szCs w:val="24"/>
          <w:lang w:val="en-US"/>
        </w:rPr>
      </w:pPr>
      <w:r>
        <w:rPr>
          <w:rFonts w:hint="default" w:asciiTheme="minorAscii" w:hAnsiTheme="minorAscii"/>
          <w:b w:val="0"/>
          <w:bCs w:val="0"/>
          <w:i w:val="0"/>
          <w:iCs w:val="0"/>
          <w:sz w:val="24"/>
          <w:szCs w:val="24"/>
          <w:lang w:val="en-US"/>
        </w:rPr>
        <w:t>In the existing system, there is no such fields in sub-supplier.</w:t>
      </w:r>
    </w:p>
    <w:p>
      <w:pPr>
        <w:rPr>
          <w:rFonts w:hint="default" w:asciiTheme="minorAscii" w:hAnsiTheme="minorAscii"/>
          <w:b w:val="0"/>
          <w:bCs w:val="0"/>
          <w:i w:val="0"/>
          <w:iCs w:val="0"/>
          <w:sz w:val="24"/>
          <w:szCs w:val="24"/>
          <w:lang w:val="en-US"/>
        </w:rPr>
      </w:pPr>
    </w:p>
    <w:p>
      <w:pPr>
        <w:rPr>
          <w:rFonts w:hint="default" w:asciiTheme="minorAscii" w:hAnsiTheme="minorAscii"/>
          <w:b/>
          <w:bCs/>
          <w:sz w:val="24"/>
          <w:szCs w:val="24"/>
          <w:lang w:val="en-US"/>
        </w:rPr>
      </w:pPr>
      <w:r>
        <w:rPr>
          <w:rFonts w:hint="default" w:asciiTheme="minorAscii" w:hAnsiTheme="minorAscii"/>
          <w:b/>
          <w:bCs/>
          <w:sz w:val="24"/>
          <w:szCs w:val="24"/>
          <w:lang w:val="en-US"/>
        </w:rPr>
        <w:t>Proposed system</w:t>
      </w:r>
    </w:p>
    <w:p>
      <w:pPr>
        <w:numPr>
          <w:ilvl w:val="0"/>
          <w:numId w:val="1"/>
        </w:numPr>
        <w:ind w:left="420" w:leftChars="0" w:hanging="420" w:firstLineChars="0"/>
        <w:rPr>
          <w:rFonts w:hint="default" w:asciiTheme="minorAscii" w:hAnsiTheme="minorAscii"/>
          <w:b/>
          <w:bCs/>
          <w:sz w:val="24"/>
          <w:szCs w:val="24"/>
          <w:lang w:val="en-US"/>
        </w:rPr>
      </w:pPr>
      <w:r>
        <w:rPr>
          <w:rFonts w:hint="default" w:asciiTheme="minorAscii" w:hAnsiTheme="minorAscii"/>
          <w:b w:val="0"/>
          <w:bCs w:val="0"/>
          <w:sz w:val="24"/>
          <w:szCs w:val="24"/>
          <w:lang w:val="en-US"/>
        </w:rPr>
        <w:t>Creation of bulk upload format and bulk upload in connect us.</w:t>
      </w:r>
    </w:p>
    <w:p>
      <w:pPr>
        <w:numPr>
          <w:numId w:val="0"/>
        </w:numPr>
        <w:rPr>
          <w:rFonts w:hint="default" w:asciiTheme="minorAscii" w:hAnsiTheme="minorAscii"/>
          <w:b w:val="0"/>
          <w:bCs w:val="0"/>
          <w:sz w:val="24"/>
          <w:szCs w:val="24"/>
          <w:lang w:val="en-US"/>
        </w:rPr>
      </w:pPr>
    </w:p>
    <w:p>
      <w:pPr>
        <w:numPr>
          <w:numId w:val="0"/>
        </w:numPr>
        <w:rPr>
          <w:rFonts w:hint="default" w:asciiTheme="minorAscii" w:hAnsiTheme="minorAscii"/>
          <w:b w:val="0"/>
          <w:bCs w:val="0"/>
          <w:sz w:val="24"/>
          <w:szCs w:val="24"/>
          <w:lang w:val="en-US"/>
        </w:rPr>
      </w:pPr>
      <w:r>
        <w:rPr>
          <w:rFonts w:hint="default" w:asciiTheme="minorAscii" w:hAnsiTheme="minorAscii"/>
          <w:b w:val="0"/>
          <w:bCs w:val="0"/>
          <w:sz w:val="24"/>
          <w:szCs w:val="24"/>
          <w:lang w:val="en-US"/>
        </w:rPr>
        <w:t>Step 1</w:t>
      </w:r>
    </w:p>
    <w:p>
      <w:pPr>
        <w:numPr>
          <w:numId w:val="0"/>
        </w:numPr>
        <w:rPr>
          <w:rFonts w:hint="default" w:asciiTheme="minorAscii" w:hAnsiTheme="minorAscii"/>
          <w:b w:val="0"/>
          <w:bCs w:val="0"/>
          <w:sz w:val="24"/>
          <w:szCs w:val="24"/>
          <w:lang w:val="en-US"/>
        </w:rPr>
      </w:pPr>
      <w:r>
        <w:rPr>
          <w:rFonts w:hint="default" w:asciiTheme="minorAscii" w:hAnsiTheme="minorAscii"/>
          <w:b w:val="0"/>
          <w:bCs w:val="0"/>
          <w:sz w:val="24"/>
          <w:szCs w:val="24"/>
          <w:lang w:val="en-US"/>
        </w:rPr>
        <w:t>In Connect Us &gt;&gt; Bill Checking &gt;&gt; Bill Checking Masters &gt;&gt; Sub-supplier Master</w:t>
      </w:r>
    </w:p>
    <w:p>
      <w:pPr>
        <w:numPr>
          <w:numId w:val="0"/>
        </w:numPr>
      </w:pPr>
    </w:p>
    <w:p>
      <w:pPr>
        <w:numPr>
          <w:numId w:val="0"/>
        </w:numPr>
        <w:jc w:val="center"/>
      </w:pPr>
      <w:r>
        <w:drawing>
          <wp:inline distT="0" distB="0" distL="114300" distR="114300">
            <wp:extent cx="777875" cy="2291080"/>
            <wp:effectExtent l="9525" t="9525" r="20320" b="158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4"/>
                    <a:srcRect t="12623" r="85230" b="10051"/>
                    <a:stretch>
                      <a:fillRect/>
                    </a:stretch>
                  </pic:blipFill>
                  <pic:spPr>
                    <a:xfrm>
                      <a:off x="0" y="0"/>
                      <a:ext cx="777875" cy="22910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jc w:val="center"/>
      </w:pPr>
    </w:p>
    <w:p>
      <w:pPr>
        <w:numPr>
          <w:numId w:val="0"/>
        </w:numPr>
        <w:jc w:val="both"/>
        <w:rPr>
          <w:rFonts w:hint="default"/>
          <w:sz w:val="24"/>
          <w:szCs w:val="24"/>
          <w:lang w:val="en-US"/>
        </w:rPr>
      </w:pPr>
      <w:r>
        <w:rPr>
          <w:rFonts w:hint="default"/>
          <w:sz w:val="24"/>
          <w:szCs w:val="24"/>
          <w:lang w:val="en-US"/>
        </w:rPr>
        <w:t>Creation of bulk upload format and bulk upload buttons on sub-supplier master</w:t>
      </w:r>
    </w:p>
    <w:p>
      <w:pPr>
        <w:numPr>
          <w:numId w:val="0"/>
        </w:numPr>
        <w:jc w:val="both"/>
      </w:pPr>
    </w:p>
    <w:p>
      <w:pPr>
        <w:numPr>
          <w:numId w:val="0"/>
        </w:numPr>
        <w:jc w:val="both"/>
      </w:pPr>
      <w:r>
        <w:drawing>
          <wp:inline distT="0" distB="0" distL="114300" distR="114300">
            <wp:extent cx="5266690" cy="2436495"/>
            <wp:effectExtent l="9525" t="9525" r="12065" b="2286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/>
                    </pic:cNvPicPr>
                  </pic:nvPicPr>
                  <pic:blipFill>
                    <a:blip r:embed="rId5"/>
                    <a:srcRect t="12152" b="56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364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jc w:val="both"/>
      </w:pPr>
    </w:p>
    <w:p>
      <w:pPr>
        <w:numPr>
          <w:numId w:val="0"/>
        </w:numPr>
        <w:jc w:val="both"/>
        <w:rPr>
          <w:rFonts w:hint="default"/>
          <w:sz w:val="24"/>
          <w:szCs w:val="24"/>
          <w:lang w:val="en-US"/>
        </w:rPr>
      </w:pPr>
      <w:r>
        <w:rPr>
          <w:rFonts w:hint="default"/>
          <w:sz w:val="24"/>
          <w:szCs w:val="24"/>
          <w:lang w:val="en-US"/>
        </w:rPr>
        <w:t>Step 2</w:t>
      </w:r>
    </w:p>
    <w:p>
      <w:pPr>
        <w:numPr>
          <w:numId w:val="0"/>
        </w:numPr>
        <w:jc w:val="both"/>
        <w:rPr>
          <w:rFonts w:hint="default"/>
          <w:sz w:val="24"/>
          <w:szCs w:val="24"/>
          <w:lang w:val="en-US"/>
        </w:rPr>
      </w:pPr>
      <w:r>
        <w:rPr>
          <w:rFonts w:hint="default"/>
          <w:sz w:val="24"/>
          <w:szCs w:val="24"/>
          <w:lang w:val="en-US"/>
        </w:rPr>
        <w:t>Bulk upload format</w:t>
      </w:r>
    </w:p>
    <w:p>
      <w:pPr>
        <w:numPr>
          <w:numId w:val="0"/>
        </w:numPr>
        <w:jc w:val="both"/>
        <w:rPr>
          <w:rFonts w:hint="default"/>
          <w:sz w:val="24"/>
          <w:szCs w:val="24"/>
          <w:lang w:val="en-US"/>
        </w:rPr>
      </w:pPr>
      <w:r>
        <w:rPr>
          <w:rFonts w:hint="default"/>
          <w:sz w:val="24"/>
          <w:szCs w:val="24"/>
          <w:lang w:val="en-US"/>
        </w:rPr>
        <w:t>The bulk upload format button downloads the format of the file to be uploaded in bulk upload. The file consists of the following fields.</w:t>
      </w:r>
    </w:p>
    <w:p>
      <w:pPr>
        <w:numPr>
          <w:ilvl w:val="0"/>
          <w:numId w:val="1"/>
        </w:numPr>
        <w:ind w:left="420" w:leftChars="0" w:hanging="420" w:firstLineChars="0"/>
        <w:jc w:val="both"/>
        <w:rPr>
          <w:rFonts w:hint="default"/>
          <w:sz w:val="24"/>
          <w:szCs w:val="24"/>
          <w:lang w:val="en-US"/>
        </w:rPr>
      </w:pPr>
      <w:r>
        <w:rPr>
          <w:rFonts w:hint="default"/>
          <w:sz w:val="24"/>
          <w:szCs w:val="24"/>
          <w:lang w:val="en-US"/>
        </w:rPr>
        <w:t>Name</w:t>
      </w:r>
    </w:p>
    <w:p>
      <w:pPr>
        <w:numPr>
          <w:ilvl w:val="0"/>
          <w:numId w:val="1"/>
        </w:numPr>
        <w:ind w:left="420" w:leftChars="0" w:hanging="420" w:firstLineChars="0"/>
        <w:jc w:val="both"/>
        <w:rPr>
          <w:rFonts w:hint="default"/>
          <w:sz w:val="24"/>
          <w:szCs w:val="24"/>
          <w:lang w:val="en-US"/>
        </w:rPr>
      </w:pPr>
      <w:r>
        <w:rPr>
          <w:rFonts w:hint="default"/>
          <w:sz w:val="24"/>
          <w:szCs w:val="24"/>
          <w:lang w:val="en-US"/>
        </w:rPr>
        <w:t>Address</w:t>
      </w:r>
    </w:p>
    <w:p>
      <w:pPr>
        <w:numPr>
          <w:ilvl w:val="0"/>
          <w:numId w:val="1"/>
        </w:numPr>
        <w:ind w:left="420" w:leftChars="0" w:hanging="420" w:firstLineChars="0"/>
        <w:jc w:val="both"/>
        <w:rPr>
          <w:rFonts w:hint="default"/>
          <w:sz w:val="24"/>
          <w:szCs w:val="24"/>
          <w:lang w:val="en-US"/>
        </w:rPr>
      </w:pPr>
      <w:r>
        <w:rPr>
          <w:rFonts w:hint="default"/>
          <w:sz w:val="24"/>
          <w:szCs w:val="24"/>
          <w:lang w:val="en-US"/>
        </w:rPr>
        <w:t>Contact number</w:t>
      </w:r>
    </w:p>
    <w:p>
      <w:pPr>
        <w:numPr>
          <w:ilvl w:val="0"/>
          <w:numId w:val="1"/>
        </w:numPr>
        <w:ind w:left="420" w:leftChars="0" w:hanging="420" w:firstLineChars="0"/>
        <w:jc w:val="both"/>
        <w:rPr>
          <w:rFonts w:hint="default"/>
          <w:sz w:val="24"/>
          <w:szCs w:val="24"/>
          <w:lang w:val="en-US"/>
        </w:rPr>
      </w:pPr>
      <w:r>
        <w:rPr>
          <w:rFonts w:hint="default"/>
          <w:sz w:val="24"/>
          <w:szCs w:val="24"/>
          <w:lang w:val="en-US"/>
        </w:rPr>
        <w:t>Pan No</w:t>
      </w:r>
    </w:p>
    <w:p>
      <w:pPr>
        <w:numPr>
          <w:ilvl w:val="0"/>
          <w:numId w:val="1"/>
        </w:numPr>
        <w:ind w:left="420" w:leftChars="0" w:hanging="420" w:firstLineChars="0"/>
        <w:jc w:val="both"/>
        <w:rPr>
          <w:rFonts w:hint="default"/>
          <w:sz w:val="24"/>
          <w:szCs w:val="24"/>
          <w:lang w:val="en-US"/>
        </w:rPr>
      </w:pPr>
      <w:r>
        <w:rPr>
          <w:rFonts w:hint="default"/>
          <w:sz w:val="24"/>
          <w:szCs w:val="24"/>
          <w:lang w:val="en-US"/>
        </w:rPr>
        <w:t>GST No</w:t>
      </w:r>
    </w:p>
    <w:p>
      <w:pPr>
        <w:numPr>
          <w:ilvl w:val="0"/>
          <w:numId w:val="1"/>
        </w:numPr>
        <w:ind w:left="420" w:leftChars="0" w:hanging="420" w:firstLineChars="0"/>
        <w:jc w:val="both"/>
        <w:rPr>
          <w:rFonts w:hint="default"/>
          <w:sz w:val="24"/>
          <w:szCs w:val="24"/>
          <w:lang w:val="en-US"/>
        </w:rPr>
      </w:pPr>
      <w:r>
        <w:rPr>
          <w:rFonts w:hint="default"/>
          <w:sz w:val="24"/>
          <w:szCs w:val="24"/>
          <w:lang w:val="en-US"/>
        </w:rPr>
        <w:t>Remark</w:t>
      </w:r>
    </w:p>
    <w:p>
      <w:pPr>
        <w:numPr>
          <w:numId w:val="0"/>
        </w:numPr>
        <w:ind w:leftChars="0"/>
        <w:jc w:val="both"/>
      </w:pPr>
    </w:p>
    <w:p>
      <w:pPr>
        <w:numPr>
          <w:numId w:val="0"/>
        </w:numPr>
        <w:ind w:leftChars="0"/>
        <w:jc w:val="both"/>
      </w:pPr>
      <w:r>
        <w:drawing>
          <wp:inline distT="0" distB="0" distL="114300" distR="114300">
            <wp:extent cx="5266690" cy="2707005"/>
            <wp:effectExtent l="9525" t="9525" r="12065" b="1143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/>
                    </pic:cNvPicPr>
                  </pic:nvPicPr>
                  <pic:blipFill>
                    <a:blip r:embed="rId6"/>
                    <a:srcRect t="3493" b="514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070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  <w:jc w:val="both"/>
      </w:pPr>
    </w:p>
    <w:p>
      <w:pPr>
        <w:numPr>
          <w:numId w:val="0"/>
        </w:numPr>
        <w:ind w:leftChars="0"/>
        <w:jc w:val="both"/>
        <w:rPr>
          <w:rFonts w:hint="default"/>
          <w:sz w:val="24"/>
          <w:szCs w:val="24"/>
          <w:lang w:val="en-US"/>
        </w:rPr>
      </w:pPr>
      <w:r>
        <w:rPr>
          <w:rFonts w:hint="default"/>
          <w:sz w:val="24"/>
          <w:szCs w:val="24"/>
          <w:lang w:val="en-US"/>
        </w:rPr>
        <w:t>Step 3</w:t>
      </w:r>
    </w:p>
    <w:p>
      <w:pPr>
        <w:numPr>
          <w:numId w:val="0"/>
        </w:numPr>
        <w:ind w:leftChars="0"/>
        <w:jc w:val="both"/>
        <w:rPr>
          <w:rFonts w:hint="default"/>
          <w:sz w:val="24"/>
          <w:szCs w:val="24"/>
          <w:lang w:val="en-US"/>
        </w:rPr>
      </w:pPr>
      <w:r>
        <w:rPr>
          <w:rFonts w:hint="default"/>
          <w:sz w:val="24"/>
          <w:szCs w:val="24"/>
          <w:lang w:val="en-US"/>
        </w:rPr>
        <w:t>Bulk upload</w:t>
      </w:r>
    </w:p>
    <w:p>
      <w:pPr>
        <w:numPr>
          <w:numId w:val="0"/>
        </w:numPr>
        <w:ind w:leftChars="0"/>
        <w:jc w:val="both"/>
        <w:rPr>
          <w:rFonts w:hint="default"/>
          <w:sz w:val="24"/>
          <w:szCs w:val="24"/>
          <w:lang w:val="en-US"/>
        </w:rPr>
      </w:pPr>
      <w:r>
        <w:rPr>
          <w:rFonts w:hint="default"/>
          <w:sz w:val="24"/>
          <w:szCs w:val="24"/>
          <w:lang w:val="en-US"/>
        </w:rPr>
        <w:t>The bulk upload button is used to attach the file for adding the masters. When the user clicks on the bulk upload, the following pop-up opens. The pop-up consists of the following fields.</w:t>
      </w:r>
    </w:p>
    <w:p>
      <w:pPr>
        <w:numPr>
          <w:ilvl w:val="0"/>
          <w:numId w:val="1"/>
        </w:numPr>
        <w:ind w:left="420" w:leftChars="0" w:hanging="420" w:firstLineChars="0"/>
        <w:jc w:val="both"/>
        <w:rPr>
          <w:rFonts w:hint="default"/>
          <w:sz w:val="24"/>
          <w:szCs w:val="24"/>
          <w:lang w:val="en-US"/>
        </w:rPr>
      </w:pPr>
      <w:r>
        <w:rPr>
          <w:rFonts w:hint="default"/>
          <w:sz w:val="24"/>
          <w:szCs w:val="24"/>
          <w:lang w:val="en-US"/>
        </w:rPr>
        <w:t>Choose file</w:t>
      </w:r>
    </w:p>
    <w:p>
      <w:pPr>
        <w:numPr>
          <w:ilvl w:val="0"/>
          <w:numId w:val="1"/>
        </w:numPr>
        <w:ind w:left="420" w:leftChars="0" w:hanging="420" w:firstLineChars="0"/>
        <w:jc w:val="both"/>
        <w:rPr>
          <w:rFonts w:hint="default"/>
          <w:sz w:val="24"/>
          <w:szCs w:val="24"/>
          <w:lang w:val="en-US"/>
        </w:rPr>
      </w:pPr>
      <w:r>
        <w:rPr>
          <w:rFonts w:hint="default"/>
          <w:sz w:val="24"/>
          <w:szCs w:val="24"/>
          <w:lang w:val="en-US"/>
        </w:rPr>
        <w:t>Upload</w:t>
      </w:r>
    </w:p>
    <w:p>
      <w:pPr>
        <w:numPr>
          <w:ilvl w:val="0"/>
          <w:numId w:val="1"/>
        </w:numPr>
        <w:ind w:left="420" w:leftChars="0" w:hanging="420" w:firstLineChars="0"/>
        <w:jc w:val="both"/>
        <w:rPr>
          <w:rFonts w:hint="default"/>
          <w:sz w:val="24"/>
          <w:szCs w:val="24"/>
          <w:lang w:val="en-US"/>
        </w:rPr>
      </w:pPr>
      <w:r>
        <w:rPr>
          <w:rFonts w:hint="default"/>
          <w:sz w:val="24"/>
          <w:szCs w:val="24"/>
          <w:lang w:val="en-US"/>
        </w:rPr>
        <w:t>Back</w:t>
      </w:r>
    </w:p>
    <w:p>
      <w:pPr>
        <w:numPr>
          <w:numId w:val="0"/>
        </w:numPr>
        <w:jc w:val="both"/>
        <w:rPr>
          <w:rFonts w:hint="default"/>
          <w:sz w:val="24"/>
          <w:szCs w:val="24"/>
          <w:lang w:val="en-US"/>
        </w:rPr>
      </w:pPr>
    </w:p>
    <w:tbl>
      <w:tblPr>
        <w:tblStyle w:val="4"/>
        <w:tblW w:w="893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94"/>
        <w:gridCol w:w="1790"/>
        <w:gridCol w:w="1603"/>
        <w:gridCol w:w="425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8" w:hRule="atLeast"/>
        </w:trPr>
        <w:tc>
          <w:tcPr>
            <w:tcW w:w="1294" w:type="dxa"/>
            <w:shd w:val="clear" w:color="auto" w:fill="BDD6EE" w:themeFill="accent1" w:themeFillTint="66"/>
          </w:tcPr>
          <w:p>
            <w:pPr>
              <w:widowControl w:val="0"/>
              <w:jc w:val="center"/>
              <w:rPr>
                <w:rFonts w:hint="default" w:asciiTheme="minorAscii" w:hAnsiTheme="minorAscii"/>
                <w:b/>
                <w:bCs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Theme="minorAscii" w:hAnsiTheme="minorAscii"/>
                <w:b/>
                <w:bCs/>
                <w:sz w:val="24"/>
                <w:szCs w:val="24"/>
                <w:vertAlign w:val="baseline"/>
                <w:lang w:val="en-US"/>
              </w:rPr>
              <w:t>FIELDS</w:t>
            </w:r>
          </w:p>
        </w:tc>
        <w:tc>
          <w:tcPr>
            <w:tcW w:w="1790" w:type="dxa"/>
            <w:shd w:val="clear" w:color="auto" w:fill="BDD6EE" w:themeFill="accent1" w:themeFillTint="66"/>
          </w:tcPr>
          <w:p>
            <w:pPr>
              <w:widowControl w:val="0"/>
              <w:jc w:val="center"/>
              <w:rPr>
                <w:rFonts w:hint="default" w:asciiTheme="minorAscii" w:hAnsiTheme="minorAscii"/>
                <w:b/>
                <w:bCs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Theme="minorAscii" w:hAnsiTheme="minorAscii"/>
                <w:b/>
                <w:bCs/>
                <w:sz w:val="24"/>
                <w:szCs w:val="24"/>
                <w:vertAlign w:val="baseline"/>
                <w:lang w:val="en-US"/>
              </w:rPr>
              <w:t xml:space="preserve">INPUT TYPE </w:t>
            </w:r>
          </w:p>
        </w:tc>
        <w:tc>
          <w:tcPr>
            <w:tcW w:w="1603" w:type="dxa"/>
            <w:shd w:val="clear" w:color="auto" w:fill="BDD6EE" w:themeFill="accent1" w:themeFillTint="66"/>
          </w:tcPr>
          <w:p>
            <w:pPr>
              <w:widowControl w:val="0"/>
              <w:jc w:val="center"/>
              <w:rPr>
                <w:rFonts w:hint="default" w:asciiTheme="minorAscii" w:hAnsiTheme="minorAscii"/>
                <w:b/>
                <w:bCs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Theme="minorAscii" w:hAnsiTheme="minorAscii"/>
                <w:b/>
                <w:bCs/>
                <w:sz w:val="24"/>
                <w:szCs w:val="24"/>
                <w:vertAlign w:val="baseline"/>
                <w:lang w:val="en-US"/>
              </w:rPr>
              <w:t>MANDATORY/ OPTIONAL</w:t>
            </w:r>
          </w:p>
        </w:tc>
        <w:tc>
          <w:tcPr>
            <w:tcW w:w="4252" w:type="dxa"/>
            <w:shd w:val="clear" w:color="auto" w:fill="BDD6EE" w:themeFill="accent1" w:themeFillTint="66"/>
          </w:tcPr>
          <w:p>
            <w:pPr>
              <w:widowControl w:val="0"/>
              <w:jc w:val="center"/>
              <w:rPr>
                <w:rFonts w:hint="default" w:asciiTheme="minorAscii" w:hAnsiTheme="minorAscii"/>
                <w:b/>
                <w:bCs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Theme="minorAscii" w:hAnsiTheme="minorAscii"/>
                <w:b/>
                <w:bCs/>
                <w:sz w:val="24"/>
                <w:szCs w:val="24"/>
                <w:vertAlign w:val="baseline"/>
                <w:lang w:val="en-US"/>
              </w:rPr>
              <w:t>DESCRIPTION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9" w:hRule="atLeast"/>
        </w:trPr>
        <w:tc>
          <w:tcPr>
            <w:tcW w:w="1294" w:type="dxa"/>
          </w:tcPr>
          <w:p>
            <w:pPr>
              <w:widowControl w:val="0"/>
              <w:numPr>
                <w:numId w:val="0"/>
              </w:numPr>
              <w:ind w:leftChars="0"/>
              <w:jc w:val="both"/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sz w:val="24"/>
                <w:szCs w:val="24"/>
                <w:lang w:val="en-US"/>
              </w:rPr>
              <w:t>Choose file</w:t>
            </w:r>
          </w:p>
        </w:tc>
        <w:tc>
          <w:tcPr>
            <w:tcW w:w="1790" w:type="dxa"/>
          </w:tcPr>
          <w:p>
            <w:pPr>
              <w:widowControl w:val="0"/>
              <w:jc w:val="left"/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  <w:t>File attachment</w:t>
            </w:r>
          </w:p>
        </w:tc>
        <w:tc>
          <w:tcPr>
            <w:tcW w:w="1603" w:type="dxa"/>
          </w:tcPr>
          <w:p>
            <w:pPr>
              <w:widowControl w:val="0"/>
              <w:jc w:val="left"/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  <w:t xml:space="preserve">Optional </w:t>
            </w:r>
          </w:p>
        </w:tc>
        <w:tc>
          <w:tcPr>
            <w:tcW w:w="4252" w:type="dxa"/>
            <w:vAlign w:val="top"/>
          </w:tcPr>
          <w:p>
            <w:pPr>
              <w:widowControl w:val="0"/>
              <w:numPr>
                <w:ilvl w:val="0"/>
                <w:numId w:val="0"/>
              </w:numPr>
              <w:tabs>
                <w:tab w:val="left" w:pos="420"/>
              </w:tabs>
              <w:ind w:left="0" w:leftChars="0" w:firstLine="0" w:firstLineChars="0"/>
              <w:jc w:val="left"/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  <w:t xml:space="preserve">The file to upload is attached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9" w:hRule="atLeast"/>
        </w:trPr>
        <w:tc>
          <w:tcPr>
            <w:tcW w:w="1294" w:type="dxa"/>
          </w:tcPr>
          <w:p>
            <w:pPr>
              <w:widowControl w:val="0"/>
              <w:numPr>
                <w:numId w:val="0"/>
              </w:numPr>
              <w:ind w:leftChars="0"/>
              <w:jc w:val="both"/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sz w:val="24"/>
                <w:szCs w:val="24"/>
                <w:lang w:val="en-US"/>
              </w:rPr>
              <w:t>Upload</w:t>
            </w:r>
          </w:p>
        </w:tc>
        <w:tc>
          <w:tcPr>
            <w:tcW w:w="1790" w:type="dxa"/>
          </w:tcPr>
          <w:p>
            <w:pPr>
              <w:widowControl w:val="0"/>
              <w:jc w:val="left"/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  <w:t xml:space="preserve">Button </w:t>
            </w:r>
          </w:p>
        </w:tc>
        <w:tc>
          <w:tcPr>
            <w:tcW w:w="1603" w:type="dxa"/>
          </w:tcPr>
          <w:p>
            <w:pPr>
              <w:widowControl w:val="0"/>
              <w:jc w:val="left"/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  <w:t xml:space="preserve">Optional </w:t>
            </w:r>
          </w:p>
        </w:tc>
        <w:tc>
          <w:tcPr>
            <w:tcW w:w="4252" w:type="dxa"/>
            <w:vAlign w:val="top"/>
          </w:tcPr>
          <w:p>
            <w:pPr>
              <w:widowControl w:val="0"/>
              <w:numPr>
                <w:ilvl w:val="0"/>
                <w:numId w:val="0"/>
              </w:numPr>
              <w:tabs>
                <w:tab w:val="left" w:pos="420"/>
              </w:tabs>
              <w:ind w:left="0" w:leftChars="0" w:firstLine="0" w:firstLineChars="0"/>
              <w:jc w:val="left"/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  <w:t xml:space="preserve">The upload button to upload the file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9" w:hRule="atLeast"/>
        </w:trPr>
        <w:tc>
          <w:tcPr>
            <w:tcW w:w="1294" w:type="dxa"/>
          </w:tcPr>
          <w:p>
            <w:pPr>
              <w:widowControl w:val="0"/>
              <w:numPr>
                <w:numId w:val="0"/>
              </w:numPr>
              <w:ind w:leftChars="0"/>
              <w:jc w:val="both"/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sz w:val="24"/>
                <w:szCs w:val="24"/>
                <w:lang w:val="en-US"/>
              </w:rPr>
              <w:t>Back</w:t>
            </w:r>
          </w:p>
        </w:tc>
        <w:tc>
          <w:tcPr>
            <w:tcW w:w="1790" w:type="dxa"/>
          </w:tcPr>
          <w:p>
            <w:pPr>
              <w:widowControl w:val="0"/>
              <w:jc w:val="left"/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  <w:t xml:space="preserve">Button </w:t>
            </w:r>
          </w:p>
        </w:tc>
        <w:tc>
          <w:tcPr>
            <w:tcW w:w="1603" w:type="dxa"/>
            <w:vAlign w:val="top"/>
          </w:tcPr>
          <w:p>
            <w:pPr>
              <w:widowControl w:val="0"/>
              <w:jc w:val="left"/>
              <w:rPr>
                <w:rFonts w:hint="default" w:asciiTheme="minorAscii" w:hAnsiTheme="minorAscii" w:eastAsiaTheme="minorEastAsia" w:cstheme="minorBidi"/>
                <w:b w:val="0"/>
                <w:bCs w:val="0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Theme="minorAscii" w:hAnsiTheme="minorAscii" w:cstheme="minorBidi"/>
                <w:b w:val="0"/>
                <w:bCs w:val="0"/>
                <w:sz w:val="24"/>
                <w:szCs w:val="24"/>
                <w:vertAlign w:val="baseline"/>
                <w:lang w:val="en-US" w:eastAsia="zh-CN" w:bidi="ar-SA"/>
              </w:rPr>
              <w:t xml:space="preserve">Optional </w:t>
            </w:r>
          </w:p>
        </w:tc>
        <w:tc>
          <w:tcPr>
            <w:tcW w:w="4252" w:type="dxa"/>
            <w:vAlign w:val="top"/>
          </w:tcPr>
          <w:p>
            <w:pPr>
              <w:widowControl w:val="0"/>
              <w:numPr>
                <w:ilvl w:val="0"/>
                <w:numId w:val="0"/>
              </w:numPr>
              <w:tabs>
                <w:tab w:val="left" w:pos="420"/>
              </w:tabs>
              <w:ind w:left="0" w:leftChars="0" w:firstLine="0" w:firstLineChars="0"/>
              <w:jc w:val="left"/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  <w:t>The back button to close the pop-up</w:t>
            </w:r>
          </w:p>
        </w:tc>
      </w:tr>
    </w:tbl>
    <w:p>
      <w:pPr>
        <w:numPr>
          <w:numId w:val="0"/>
        </w:numPr>
        <w:jc w:val="both"/>
      </w:pPr>
    </w:p>
    <w:p>
      <w:pPr>
        <w:numPr>
          <w:numId w:val="0"/>
        </w:numPr>
        <w:jc w:val="both"/>
        <w:rPr>
          <w:rFonts w:hint="default"/>
          <w:sz w:val="24"/>
          <w:szCs w:val="24"/>
          <w:lang w:val="en-US"/>
        </w:rPr>
      </w:pPr>
      <w:r>
        <w:drawing>
          <wp:inline distT="0" distB="0" distL="114300" distR="114300">
            <wp:extent cx="5266690" cy="2457450"/>
            <wp:effectExtent l="9525" t="9525" r="12065" b="171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/>
                    </pic:cNvPicPr>
                  </pic:nvPicPr>
                  <pic:blipFill>
                    <a:blip r:embed="rId7"/>
                    <a:srcRect t="12387" b="467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574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  <w:jc w:val="both"/>
        <w:rPr>
          <w:rFonts w:hint="default"/>
          <w:sz w:val="24"/>
          <w:szCs w:val="24"/>
          <w:lang w:val="en-US"/>
        </w:rPr>
      </w:pPr>
    </w:p>
    <w:p>
      <w:pPr>
        <w:numPr>
          <w:numId w:val="0"/>
        </w:numPr>
        <w:ind w:leftChars="0"/>
        <w:jc w:val="both"/>
        <w:rPr>
          <w:rFonts w:hint="default"/>
          <w:sz w:val="24"/>
          <w:szCs w:val="24"/>
          <w:lang w:val="en-US"/>
        </w:rPr>
      </w:pPr>
      <w:r>
        <w:rPr>
          <w:rFonts w:hint="default"/>
          <w:sz w:val="24"/>
          <w:szCs w:val="24"/>
          <w:lang w:val="en-US"/>
        </w:rPr>
        <w:t>When the empty file uploaded, then error message is displayed “Something went wrong - Empty file uploaded”.</w:t>
      </w:r>
    </w:p>
    <w:p>
      <w:pPr>
        <w:numPr>
          <w:numId w:val="0"/>
        </w:numPr>
        <w:ind w:leftChars="0"/>
        <w:jc w:val="both"/>
      </w:pPr>
    </w:p>
    <w:p>
      <w:pPr>
        <w:numPr>
          <w:numId w:val="0"/>
        </w:numPr>
        <w:ind w:leftChars="0"/>
        <w:jc w:val="both"/>
      </w:pPr>
      <w:r>
        <w:drawing>
          <wp:inline distT="0" distB="0" distL="114300" distR="114300">
            <wp:extent cx="5266690" cy="2436495"/>
            <wp:effectExtent l="9525" t="9525" r="12065" b="2286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>
                      <a:picLocks noChangeAspect="1"/>
                    </pic:cNvPicPr>
                  </pic:nvPicPr>
                  <pic:blipFill>
                    <a:blip r:embed="rId8"/>
                    <a:srcRect t="12623" b="514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364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  <w:jc w:val="both"/>
      </w:pPr>
    </w:p>
    <w:p>
      <w:pPr>
        <w:numPr>
          <w:ilvl w:val="0"/>
          <w:numId w:val="0"/>
        </w:numPr>
        <w:ind w:leftChars="0"/>
        <w:jc w:val="both"/>
        <w:rPr>
          <w:rFonts w:hint="default"/>
          <w:sz w:val="24"/>
          <w:szCs w:val="24"/>
          <w:lang w:val="en-US"/>
        </w:rPr>
      </w:pPr>
      <w:r>
        <w:rPr>
          <w:rFonts w:hint="default"/>
          <w:sz w:val="24"/>
          <w:szCs w:val="24"/>
          <w:lang w:val="en-US"/>
        </w:rPr>
        <w:t>When the wrong file uploaded, then error message is displayed “Something went wrong - Invalid file type”.</w:t>
      </w:r>
    </w:p>
    <w:p>
      <w:pPr>
        <w:numPr>
          <w:numId w:val="0"/>
        </w:numPr>
        <w:ind w:leftChars="0"/>
        <w:jc w:val="both"/>
      </w:pPr>
    </w:p>
    <w:p>
      <w:pPr>
        <w:numPr>
          <w:numId w:val="0"/>
        </w:numPr>
        <w:ind w:leftChars="0"/>
        <w:jc w:val="both"/>
      </w:pPr>
      <w:r>
        <w:drawing>
          <wp:inline distT="0" distB="0" distL="114300" distR="114300">
            <wp:extent cx="5266690" cy="2443480"/>
            <wp:effectExtent l="9525" t="9525" r="12065" b="1587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>
                      <a:picLocks noChangeAspect="1"/>
                    </pic:cNvPicPr>
                  </pic:nvPicPr>
                  <pic:blipFill>
                    <a:blip r:embed="rId9"/>
                    <a:srcRect t="12152" b="537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434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  <w:jc w:val="both"/>
      </w:pPr>
    </w:p>
    <w:p>
      <w:pPr>
        <w:numPr>
          <w:numId w:val="0"/>
        </w:numPr>
        <w:ind w:leftChars="0"/>
        <w:jc w:val="both"/>
        <w:rPr>
          <w:rFonts w:hint="default"/>
          <w:sz w:val="24"/>
          <w:szCs w:val="24"/>
          <w:lang w:val="en-US"/>
        </w:rPr>
      </w:pPr>
      <w:r>
        <w:rPr>
          <w:rFonts w:hint="default"/>
          <w:sz w:val="24"/>
          <w:szCs w:val="24"/>
          <w:lang w:val="en-US"/>
        </w:rPr>
        <w:t>Validations for the input fields.</w:t>
      </w:r>
    </w:p>
    <w:p>
      <w:pPr>
        <w:numPr>
          <w:numId w:val="0"/>
        </w:numPr>
        <w:ind w:leftChars="0"/>
        <w:jc w:val="both"/>
        <w:rPr>
          <w:rFonts w:hint="default"/>
          <w:sz w:val="24"/>
          <w:szCs w:val="24"/>
          <w:lang w:val="en-US"/>
        </w:rPr>
      </w:pPr>
    </w:p>
    <w:tbl>
      <w:tblPr>
        <w:tblStyle w:val="4"/>
        <w:tblW w:w="909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98"/>
        <w:gridCol w:w="680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" w:hRule="atLeast"/>
        </w:trPr>
        <w:tc>
          <w:tcPr>
            <w:tcW w:w="2298" w:type="dxa"/>
            <w:shd w:val="clear" w:color="auto" w:fill="BDD6EE" w:themeFill="accent1" w:themeFillTint="66"/>
          </w:tcPr>
          <w:p>
            <w:pPr>
              <w:widowControl w:val="0"/>
              <w:jc w:val="center"/>
              <w:rPr>
                <w:rFonts w:hint="default" w:asciiTheme="minorAscii" w:hAnsiTheme="minorAscii"/>
                <w:b/>
                <w:bCs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Theme="minorAscii" w:hAnsiTheme="minorAscii"/>
                <w:b/>
                <w:bCs/>
                <w:sz w:val="24"/>
                <w:szCs w:val="24"/>
                <w:vertAlign w:val="baseline"/>
                <w:lang w:val="en-US"/>
              </w:rPr>
              <w:t>FIELDS</w:t>
            </w:r>
          </w:p>
        </w:tc>
        <w:tc>
          <w:tcPr>
            <w:tcW w:w="6801" w:type="dxa"/>
            <w:shd w:val="clear" w:color="auto" w:fill="BDD6EE" w:themeFill="accent1" w:themeFillTint="66"/>
          </w:tcPr>
          <w:p>
            <w:pPr>
              <w:widowControl w:val="0"/>
              <w:jc w:val="center"/>
              <w:rPr>
                <w:rFonts w:hint="default" w:asciiTheme="minorAscii" w:hAnsiTheme="minorAscii"/>
                <w:b/>
                <w:bCs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Theme="minorAscii" w:hAnsiTheme="minorAscii"/>
                <w:b/>
                <w:bCs/>
                <w:sz w:val="24"/>
                <w:szCs w:val="24"/>
                <w:vertAlign w:val="baseline"/>
                <w:lang w:val="en-US"/>
              </w:rPr>
              <w:t>DESCRIPTION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</w:trPr>
        <w:tc>
          <w:tcPr>
            <w:tcW w:w="2298" w:type="dxa"/>
          </w:tcPr>
          <w:p>
            <w:pPr>
              <w:widowControl w:val="0"/>
              <w:numPr>
                <w:ilvl w:val="0"/>
                <w:numId w:val="0"/>
              </w:numPr>
              <w:ind w:leftChars="0"/>
              <w:jc w:val="left"/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sz w:val="24"/>
                <w:szCs w:val="24"/>
                <w:lang w:val="en-US"/>
              </w:rPr>
              <w:t xml:space="preserve">ID </w:t>
            </w:r>
          </w:p>
        </w:tc>
        <w:tc>
          <w:tcPr>
            <w:tcW w:w="6801" w:type="dxa"/>
            <w:vAlign w:val="top"/>
          </w:tcPr>
          <w:p>
            <w:pPr>
              <w:widowControl w:val="0"/>
              <w:numPr>
                <w:ilvl w:val="0"/>
                <w:numId w:val="0"/>
              </w:numPr>
              <w:tabs>
                <w:tab w:val="left" w:pos="420"/>
              </w:tabs>
              <w:ind w:left="0" w:leftChars="0" w:firstLine="0" w:firstLineChars="0"/>
              <w:jc w:val="left"/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  <w:t>The Id of the sub-supplier is auto generated in a numeric order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" w:hRule="atLeast"/>
        </w:trPr>
        <w:tc>
          <w:tcPr>
            <w:tcW w:w="2298" w:type="dxa"/>
          </w:tcPr>
          <w:p>
            <w:pPr>
              <w:widowControl w:val="0"/>
              <w:numPr>
                <w:ilvl w:val="0"/>
                <w:numId w:val="0"/>
              </w:numPr>
              <w:ind w:leftChars="0"/>
              <w:jc w:val="left"/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sz w:val="24"/>
                <w:szCs w:val="24"/>
                <w:lang w:val="en-US"/>
              </w:rPr>
              <w:t>Sub-supplier name</w:t>
            </w:r>
          </w:p>
        </w:tc>
        <w:tc>
          <w:tcPr>
            <w:tcW w:w="6801" w:type="dxa"/>
            <w:vAlign w:val="top"/>
          </w:tcPr>
          <w:p>
            <w:pPr>
              <w:widowControl w:val="0"/>
              <w:numPr>
                <w:ilvl w:val="0"/>
                <w:numId w:val="0"/>
              </w:numPr>
              <w:tabs>
                <w:tab w:val="left" w:pos="420"/>
              </w:tabs>
              <w:ind w:left="0" w:leftChars="0" w:firstLine="0" w:firstLineChars="0"/>
              <w:jc w:val="left"/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  <w:t>The sub-supplier name is entered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" w:hRule="atLeast"/>
        </w:trPr>
        <w:tc>
          <w:tcPr>
            <w:tcW w:w="2298" w:type="dxa"/>
          </w:tcPr>
          <w:p>
            <w:pPr>
              <w:widowControl w:val="0"/>
              <w:numPr>
                <w:ilvl w:val="0"/>
                <w:numId w:val="0"/>
              </w:numPr>
              <w:ind w:leftChars="0"/>
              <w:jc w:val="left"/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sz w:val="24"/>
                <w:szCs w:val="24"/>
                <w:lang w:val="en-US"/>
              </w:rPr>
              <w:t>Sub-supplier address</w:t>
            </w:r>
          </w:p>
        </w:tc>
        <w:tc>
          <w:tcPr>
            <w:tcW w:w="6801" w:type="dxa"/>
            <w:vAlign w:val="top"/>
          </w:tcPr>
          <w:p>
            <w:pPr>
              <w:widowControl w:val="0"/>
              <w:numPr>
                <w:ilvl w:val="0"/>
                <w:numId w:val="0"/>
              </w:numPr>
              <w:tabs>
                <w:tab w:val="left" w:pos="420"/>
              </w:tabs>
              <w:ind w:left="0" w:leftChars="0" w:firstLine="0" w:firstLineChars="0"/>
              <w:jc w:val="left"/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  <w:t>The sub-supplier address is entered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</w:trPr>
        <w:tc>
          <w:tcPr>
            <w:tcW w:w="2298" w:type="dxa"/>
          </w:tcPr>
          <w:p>
            <w:pPr>
              <w:widowControl w:val="0"/>
              <w:numPr>
                <w:ilvl w:val="0"/>
                <w:numId w:val="0"/>
              </w:numPr>
              <w:ind w:leftChars="0"/>
              <w:jc w:val="left"/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sz w:val="24"/>
                <w:szCs w:val="24"/>
                <w:lang w:val="en-US"/>
              </w:rPr>
              <w:t>Sub-supplier contact number</w:t>
            </w:r>
          </w:p>
        </w:tc>
        <w:tc>
          <w:tcPr>
            <w:tcW w:w="6801" w:type="dxa"/>
            <w:vAlign w:val="top"/>
          </w:tcPr>
          <w:p>
            <w:pPr>
              <w:widowControl w:val="0"/>
              <w:numPr>
                <w:ilvl w:val="0"/>
                <w:numId w:val="0"/>
              </w:numPr>
              <w:ind w:left="0" w:leftChars="0" w:firstLine="0" w:firstLineChars="0"/>
              <w:jc w:val="left"/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  <w:t>The sub-supplier contact number is entered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</w:trPr>
        <w:tc>
          <w:tcPr>
            <w:tcW w:w="2298" w:type="dxa"/>
          </w:tcPr>
          <w:p>
            <w:pPr>
              <w:widowControl w:val="0"/>
              <w:numPr>
                <w:ilvl w:val="0"/>
                <w:numId w:val="0"/>
              </w:numPr>
              <w:ind w:leftChars="0"/>
              <w:jc w:val="left"/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sz w:val="24"/>
                <w:szCs w:val="24"/>
                <w:lang w:val="en-US"/>
              </w:rPr>
              <w:t>Sub-supplier pan No.</w:t>
            </w:r>
          </w:p>
        </w:tc>
        <w:tc>
          <w:tcPr>
            <w:tcW w:w="6801" w:type="dxa"/>
            <w:vAlign w:val="top"/>
          </w:tcPr>
          <w:p>
            <w:pPr>
              <w:widowControl w:val="0"/>
              <w:numPr>
                <w:ilvl w:val="0"/>
                <w:numId w:val="0"/>
              </w:numPr>
              <w:ind w:left="0" w:leftChars="0" w:firstLine="0" w:firstLineChars="0"/>
              <w:jc w:val="left"/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  <w:t>The sub-supplier PAN No. is entered. Pan No. Validations are considered.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2298" w:type="dxa"/>
          </w:tcPr>
          <w:p>
            <w:pPr>
              <w:widowControl w:val="0"/>
              <w:numPr>
                <w:ilvl w:val="0"/>
                <w:numId w:val="0"/>
              </w:numPr>
              <w:ind w:leftChars="0"/>
              <w:jc w:val="left"/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sz w:val="24"/>
                <w:szCs w:val="24"/>
                <w:lang w:val="en-US"/>
              </w:rPr>
              <w:t>Sub-supplier GST No.</w:t>
            </w:r>
          </w:p>
        </w:tc>
        <w:tc>
          <w:tcPr>
            <w:tcW w:w="6801" w:type="dxa"/>
            <w:vAlign w:val="top"/>
          </w:tcPr>
          <w:p>
            <w:pPr>
              <w:widowControl w:val="0"/>
              <w:numPr>
                <w:ilvl w:val="0"/>
                <w:numId w:val="0"/>
              </w:numPr>
              <w:ind w:left="0" w:leftChars="0" w:firstLine="0" w:firstLineChars="0"/>
              <w:jc w:val="left"/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  <w:t>The sub-supplier GST No.is entered. GST No. Validations are considered.</w:t>
            </w:r>
          </w:p>
        </w:tc>
      </w:tr>
    </w:tbl>
    <w:p>
      <w:pPr>
        <w:numPr>
          <w:numId w:val="0"/>
        </w:numPr>
        <w:ind w:leftChars="0"/>
        <w:jc w:val="both"/>
        <w:rPr>
          <w:rFonts w:hint="default"/>
          <w:sz w:val="24"/>
          <w:szCs w:val="24"/>
          <w:lang w:val="en-US"/>
        </w:rPr>
      </w:pPr>
    </w:p>
    <w:p>
      <w:pPr>
        <w:numPr>
          <w:numId w:val="0"/>
        </w:numPr>
        <w:ind w:leftChars="0"/>
        <w:jc w:val="both"/>
        <w:rPr>
          <w:rFonts w:hint="default"/>
          <w:sz w:val="24"/>
          <w:szCs w:val="24"/>
          <w:lang w:val="en-US"/>
        </w:rPr>
      </w:pPr>
      <w:r>
        <w:rPr>
          <w:rFonts w:hint="default"/>
          <w:sz w:val="24"/>
          <w:szCs w:val="24"/>
          <w:lang w:val="en-US"/>
        </w:rPr>
        <w:t>When any wrong validations given in the file, an error file is shown to download.</w:t>
      </w:r>
    </w:p>
    <w:p>
      <w:pPr>
        <w:numPr>
          <w:numId w:val="0"/>
        </w:numPr>
        <w:ind w:leftChars="0"/>
        <w:jc w:val="both"/>
      </w:pPr>
    </w:p>
    <w:p>
      <w:pPr>
        <w:numPr>
          <w:numId w:val="0"/>
        </w:numPr>
        <w:ind w:leftChars="0"/>
        <w:jc w:val="both"/>
      </w:pPr>
      <w:r>
        <w:drawing>
          <wp:inline distT="0" distB="0" distL="114300" distR="114300">
            <wp:extent cx="5266690" cy="2421890"/>
            <wp:effectExtent l="9525" t="9525" r="12065" b="222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>
                      <a:picLocks noChangeAspect="1"/>
                    </pic:cNvPicPr>
                  </pic:nvPicPr>
                  <pic:blipFill>
                    <a:blip r:embed="rId10"/>
                    <a:srcRect t="12409" b="585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218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  <w:jc w:val="both"/>
      </w:pPr>
    </w:p>
    <w:p>
      <w:pPr>
        <w:numPr>
          <w:numId w:val="0"/>
        </w:numPr>
        <w:ind w:leftChars="0"/>
        <w:jc w:val="both"/>
        <w:rPr>
          <w:rFonts w:hint="default"/>
          <w:sz w:val="24"/>
          <w:szCs w:val="24"/>
          <w:lang w:val="en-US"/>
        </w:rPr>
      </w:pPr>
      <w:r>
        <w:rPr>
          <w:rFonts w:hint="default"/>
          <w:sz w:val="24"/>
          <w:szCs w:val="24"/>
          <w:lang w:val="en-US"/>
        </w:rPr>
        <w:t>Downloaded file is as follows.</w:t>
      </w:r>
    </w:p>
    <w:p>
      <w:pPr>
        <w:numPr>
          <w:numId w:val="0"/>
        </w:numPr>
        <w:ind w:leftChars="0"/>
        <w:jc w:val="both"/>
      </w:pPr>
    </w:p>
    <w:p>
      <w:pPr>
        <w:numPr>
          <w:numId w:val="0"/>
        </w:numPr>
        <w:ind w:leftChars="0"/>
        <w:jc w:val="both"/>
      </w:pPr>
      <w:r>
        <w:drawing>
          <wp:inline distT="0" distB="0" distL="114300" distR="114300">
            <wp:extent cx="5266690" cy="2685415"/>
            <wp:effectExtent l="9525" t="9525" r="12065" b="1778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>
                      <a:picLocks noChangeAspect="1"/>
                    </pic:cNvPicPr>
                  </pic:nvPicPr>
                  <pic:blipFill>
                    <a:blip r:embed="rId11"/>
                    <a:srcRect t="3986" b="537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854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  <w:jc w:val="both"/>
      </w:pPr>
    </w:p>
    <w:p>
      <w:pPr>
        <w:numPr>
          <w:numId w:val="0"/>
        </w:numPr>
        <w:ind w:leftChars="0"/>
        <w:jc w:val="both"/>
        <w:rPr>
          <w:rFonts w:hint="default"/>
          <w:sz w:val="24"/>
          <w:szCs w:val="24"/>
          <w:lang w:val="en-US"/>
        </w:rPr>
      </w:pPr>
      <w:bookmarkStart w:id="0" w:name="_GoBack"/>
      <w:bookmarkEnd w:id="0"/>
    </w:p>
    <w:sectPr>
      <w:pgSz w:w="11906" w:h="16838"/>
      <w:pgMar w:top="1440" w:right="1800" w:bottom="1440" w:left="180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sans-serif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8880EB6"/>
    <w:multiLevelType w:val="singleLevel"/>
    <w:tmpl w:val="38880EB6"/>
    <w:lvl w:ilvl="0" w:tentative="0">
      <w:start w:val="1"/>
      <w:numFmt w:val="bullet"/>
      <w:lvlText w:val=""/>
      <w:lvlJc w:val="left"/>
      <w:pPr>
        <w:tabs>
          <w:tab w:val="left" w:pos="420"/>
        </w:tabs>
        <w:ind w:left="420" w:leftChars="0" w:hanging="420" w:firstLineChars="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3CD280C"/>
    <w:rsid w:val="43CD28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tc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tcBorders>
    </w:tc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8</TotalTime>
  <ScaleCrop>false</ScaleCrop>
  <LinksUpToDate>false</LinksUpToDate>
  <CharactersWithSpaces>0</CharactersWithSpaces>
  <Application>WPS Office_11.2.0.11341_F1E327BC-269C-435d-A152-05C5408002CA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2022-10-06T08:09:00Z</dcterms:created>
  <dc:creator>user</dc:creator>
  <cp:lastModifiedBy>user</cp:lastModifiedBy>
  <dcterms:modified xsi:type="dcterms:W3CDTF">2022-10-06T08:43:06Z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1033-11.2.0.11341</vt:lpwstr>
  </property>
  <property fmtid="{D5CDD505-2E9C-101B-9397-08002B2CF9AE}" pid="3" name="ICV">
    <vt:lpwstr>A3F351AA7A904566BBE6ADBA2A3CA7A8</vt:lpwstr>
  </property>
</Properties>
</file>