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Ticket ID</w:t>
            </w:r>
          </w:p>
        </w:tc>
        <w:tc>
          <w:tcPr>
            <w:tcW w:w="4261" w:type="dxa"/>
          </w:tcPr>
          <w:p>
            <w:pPr>
              <w:widowControl w:val="0"/>
              <w:jc w:val="both"/>
              <w:rPr>
                <w:rFonts w:hint="default"/>
                <w:b w:val="0"/>
                <w:bCs w:val="0"/>
                <w:i/>
                <w:iCs/>
                <w:vertAlign w:val="baseline"/>
                <w:lang w:val="en-IN"/>
              </w:rPr>
            </w:pPr>
            <w:r>
              <w:rPr>
                <w:rFonts w:hint="default"/>
                <w:b w:val="0"/>
                <w:bCs w:val="0"/>
                <w:i/>
                <w:iCs/>
                <w:vertAlign w:val="baseline"/>
                <w:lang w:val="en-IN"/>
              </w:rPr>
              <w:t>TT5206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Ticket description</w:t>
            </w:r>
          </w:p>
        </w:tc>
        <w:tc>
          <w:tcPr>
            <w:tcW w:w="4261" w:type="dxa"/>
          </w:tcPr>
          <w:p>
            <w:pPr>
              <w:widowControl w:val="0"/>
              <w:jc w:val="both"/>
              <w:rPr>
                <w:rFonts w:hint="default"/>
                <w:b w:val="0"/>
                <w:bCs w:val="0"/>
                <w:i/>
                <w:iCs/>
                <w:vertAlign w:val="baseline"/>
                <w:lang w:val="en-IN"/>
              </w:rPr>
            </w:pPr>
            <w:r>
              <w:rPr>
                <w:rFonts w:hint="default"/>
                <w:b w:val="0"/>
                <w:bCs w:val="0"/>
                <w:i/>
                <w:iCs/>
                <w:vertAlign w:val="baseline"/>
                <w:lang w:val="en-IN"/>
              </w:rPr>
              <w:t>User needs to convert all current AOPs value into Crore from Lakh.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Created by</w:t>
            </w:r>
          </w:p>
        </w:tc>
        <w:tc>
          <w:tcPr>
            <w:tcW w:w="4261" w:type="dxa"/>
          </w:tcPr>
          <w:p>
            <w:pPr>
              <w:widowControl w:val="0"/>
              <w:jc w:val="both"/>
              <w:rPr>
                <w:rFonts w:hint="default"/>
                <w:b w:val="0"/>
                <w:bCs w:val="0"/>
                <w:i/>
                <w:iCs/>
                <w:vertAlign w:val="baseline"/>
                <w:lang w:val="en-IN"/>
              </w:rPr>
            </w:pPr>
            <w:r>
              <w:rPr>
                <w:rFonts w:hint="default"/>
                <w:b w:val="0"/>
                <w:bCs w:val="0"/>
                <w:i/>
                <w:iCs/>
                <w:vertAlign w:val="baseline"/>
                <w:lang w:val="en-IN"/>
              </w:rPr>
              <w:t>Sandeep Avchitte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Created on</w:t>
            </w:r>
          </w:p>
        </w:tc>
        <w:tc>
          <w:tcPr>
            <w:tcW w:w="4261" w:type="dxa"/>
          </w:tcPr>
          <w:p>
            <w:pPr>
              <w:widowControl w:val="0"/>
              <w:jc w:val="both"/>
              <w:rPr>
                <w:rFonts w:hint="default"/>
                <w:b w:val="0"/>
                <w:bCs w:val="0"/>
                <w:i/>
                <w:iCs/>
                <w:vertAlign w:val="baseline"/>
                <w:lang w:val="en-IN"/>
              </w:rPr>
            </w:pPr>
            <w:r>
              <w:rPr>
                <w:rFonts w:hint="default"/>
                <w:b w:val="0"/>
                <w:bCs w:val="0"/>
                <w:i/>
                <w:iCs/>
                <w:vertAlign w:val="baseline"/>
                <w:lang w:val="en-IN"/>
              </w:rPr>
              <w:t>20/10/2022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 xml:space="preserve">Priority </w:t>
            </w:r>
          </w:p>
        </w:tc>
        <w:tc>
          <w:tcPr>
            <w:tcW w:w="4261" w:type="dxa"/>
          </w:tcPr>
          <w:p>
            <w:pPr>
              <w:widowControl w:val="0"/>
              <w:jc w:val="both"/>
              <w:rPr>
                <w:rFonts w:hint="default"/>
                <w:b w:val="0"/>
                <w:bCs w:val="0"/>
                <w:i/>
                <w:iCs/>
                <w:vertAlign w:val="baseline"/>
                <w:lang w:val="en-IN"/>
              </w:rPr>
            </w:pPr>
            <w:r>
              <w:rPr>
                <w:rFonts w:hint="default"/>
                <w:b w:val="0"/>
                <w:bCs w:val="0"/>
                <w:i/>
                <w:iCs/>
                <w:vertAlign w:val="baseline"/>
                <w:lang w:val="en-IN"/>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 xml:space="preserve">Version </w:t>
            </w:r>
          </w:p>
        </w:tc>
        <w:tc>
          <w:tcPr>
            <w:tcW w:w="4261" w:type="dxa"/>
          </w:tcPr>
          <w:p>
            <w:pPr>
              <w:widowControl w:val="0"/>
              <w:jc w:val="both"/>
              <w:rPr>
                <w:rFonts w:hint="default"/>
                <w:b w:val="0"/>
                <w:bCs w:val="0"/>
                <w:i/>
                <w:iCs/>
                <w:vertAlign w:val="baseline"/>
                <w:lang w:val="en-IN"/>
              </w:rPr>
            </w:pPr>
            <w:r>
              <w:rPr>
                <w:rFonts w:hint="default"/>
                <w:b w:val="0"/>
                <w:bCs w:val="0"/>
                <w:i/>
                <w:iCs/>
                <w:vertAlign w:val="baseline"/>
                <w:lang w:val="en-IN"/>
              </w:rPr>
              <w:t>1.0</w:t>
            </w:r>
          </w:p>
        </w:tc>
      </w:tr>
    </w:tbl>
    <w:p>
      <w:pPr>
        <w:rPr>
          <w:rFonts w:hint="default"/>
          <w:b/>
          <w:bCs/>
          <w:lang w:val="en-US"/>
        </w:rPr>
      </w:pPr>
    </w:p>
    <w:p>
      <w:pPr>
        <w:rPr>
          <w:rFonts w:hint="default"/>
          <w:b/>
          <w:bCs/>
          <w:lang w:val="en-US"/>
        </w:rPr>
      </w:pPr>
      <w:r>
        <w:rPr>
          <w:rFonts w:hint="default"/>
          <w:b/>
          <w:bCs/>
          <w:sz w:val="24"/>
          <w:szCs w:val="24"/>
          <w:lang w:val="en-US"/>
        </w:rPr>
        <w:t>Version</w:t>
      </w:r>
    </w:p>
    <w:tbl>
      <w:tblPr>
        <w:tblStyle w:val="6"/>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548"/>
        <w:gridCol w:w="1692"/>
        <w:gridCol w:w="1790"/>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shd w:val="clear" w:color="auto" w:fill="BDD6EE" w:themeFill="accent1" w:themeFillTint="66"/>
          </w:tcPr>
          <w:p>
            <w:pPr>
              <w:widowControl w:val="0"/>
              <w:jc w:val="center"/>
              <w:rPr>
                <w:b/>
                <w:bCs/>
                <w:sz w:val="24"/>
                <w:szCs w:val="24"/>
                <w:vertAlign w:val="baseline"/>
              </w:rPr>
            </w:pPr>
            <w:r>
              <w:rPr>
                <w:b/>
                <w:bCs/>
                <w:sz w:val="24"/>
                <w:szCs w:val="24"/>
                <w:vertAlign w:val="baseline"/>
              </w:rPr>
              <w:t>Sr. No</w:t>
            </w:r>
          </w:p>
        </w:tc>
        <w:tc>
          <w:tcPr>
            <w:tcW w:w="1548" w:type="dxa"/>
            <w:shd w:val="clear" w:color="auto" w:fill="BDD6EE" w:themeFill="accent1" w:themeFillTint="66"/>
          </w:tcPr>
          <w:p>
            <w:pPr>
              <w:widowControl w:val="0"/>
              <w:jc w:val="center"/>
              <w:rPr>
                <w:b/>
                <w:bCs/>
                <w:sz w:val="24"/>
                <w:szCs w:val="24"/>
                <w:vertAlign w:val="baseline"/>
              </w:rPr>
            </w:pPr>
            <w:r>
              <w:rPr>
                <w:b/>
                <w:bCs/>
                <w:sz w:val="24"/>
                <w:szCs w:val="24"/>
                <w:vertAlign w:val="baseline"/>
              </w:rPr>
              <w:t>Version no</w:t>
            </w:r>
          </w:p>
        </w:tc>
        <w:tc>
          <w:tcPr>
            <w:tcW w:w="1692" w:type="dxa"/>
            <w:shd w:val="clear" w:color="auto" w:fill="BDD6EE" w:themeFill="accent1" w:themeFillTint="66"/>
          </w:tcPr>
          <w:p>
            <w:pPr>
              <w:widowControl w:val="0"/>
              <w:jc w:val="center"/>
              <w:rPr>
                <w:b/>
                <w:bCs/>
                <w:sz w:val="24"/>
                <w:szCs w:val="24"/>
                <w:vertAlign w:val="baseline"/>
              </w:rPr>
            </w:pPr>
            <w:r>
              <w:rPr>
                <w:b/>
                <w:bCs/>
                <w:sz w:val="24"/>
                <w:szCs w:val="24"/>
                <w:vertAlign w:val="baseline"/>
              </w:rPr>
              <w:t>Version Date</w:t>
            </w:r>
          </w:p>
        </w:tc>
        <w:tc>
          <w:tcPr>
            <w:tcW w:w="1790" w:type="dxa"/>
            <w:shd w:val="clear" w:color="auto" w:fill="BDD6EE" w:themeFill="accent1" w:themeFillTint="66"/>
          </w:tcPr>
          <w:p>
            <w:pPr>
              <w:widowControl w:val="0"/>
              <w:jc w:val="center"/>
              <w:rPr>
                <w:b/>
                <w:bCs/>
                <w:sz w:val="24"/>
                <w:szCs w:val="24"/>
                <w:vertAlign w:val="baseline"/>
              </w:rPr>
            </w:pPr>
            <w:r>
              <w:rPr>
                <w:b/>
                <w:bCs/>
                <w:sz w:val="24"/>
                <w:szCs w:val="24"/>
                <w:vertAlign w:val="baseline"/>
              </w:rPr>
              <w:t>User name</w:t>
            </w:r>
          </w:p>
        </w:tc>
        <w:tc>
          <w:tcPr>
            <w:tcW w:w="2314" w:type="dxa"/>
            <w:shd w:val="clear" w:color="auto" w:fill="BDD6EE" w:themeFill="accent1" w:themeFillTint="66"/>
          </w:tcPr>
          <w:p>
            <w:pPr>
              <w:widowControl w:val="0"/>
              <w:jc w:val="center"/>
              <w:rPr>
                <w:b/>
                <w:bCs/>
                <w:sz w:val="24"/>
                <w:szCs w:val="24"/>
                <w:vertAlign w:val="baseline"/>
              </w:rPr>
            </w:pPr>
            <w:r>
              <w:rPr>
                <w:b/>
                <w:bCs/>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widowControl w:val="0"/>
              <w:jc w:val="both"/>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1</w:t>
            </w:r>
          </w:p>
        </w:tc>
        <w:tc>
          <w:tcPr>
            <w:tcW w:w="1548" w:type="dxa"/>
          </w:tcPr>
          <w:p>
            <w:pPr>
              <w:widowControl w:val="0"/>
              <w:jc w:val="both"/>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1.0</w:t>
            </w:r>
          </w:p>
        </w:tc>
        <w:tc>
          <w:tcPr>
            <w:tcW w:w="1692" w:type="dxa"/>
          </w:tcPr>
          <w:p>
            <w:pPr>
              <w:widowControl w:val="0"/>
              <w:jc w:val="both"/>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20/10/2022</w:t>
            </w:r>
          </w:p>
        </w:tc>
        <w:tc>
          <w:tcPr>
            <w:tcW w:w="1790" w:type="dxa"/>
          </w:tcPr>
          <w:p>
            <w:pPr>
              <w:widowControl w:val="0"/>
              <w:jc w:val="both"/>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 xml:space="preserve">Amarja </w:t>
            </w:r>
          </w:p>
        </w:tc>
        <w:tc>
          <w:tcPr>
            <w:tcW w:w="2314" w:type="dxa"/>
          </w:tcPr>
          <w:p>
            <w:pPr>
              <w:widowControl w:val="0"/>
              <w:jc w:val="both"/>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Account &amp; Finance Department</w:t>
            </w:r>
          </w:p>
        </w:tc>
      </w:tr>
    </w:tbl>
    <w:p>
      <w:pPr>
        <w:rPr>
          <w:rFonts w:hint="default"/>
          <w:b/>
          <w:bCs/>
          <w:lang w:val="en-US"/>
        </w:rPr>
      </w:pPr>
    </w:p>
    <w:p>
      <w:pPr>
        <w:rPr>
          <w:rFonts w:hint="default"/>
          <w:b/>
          <w:bCs/>
          <w:lang w:val="en-US"/>
        </w:rPr>
      </w:pPr>
      <w:r>
        <w:rPr>
          <w:rFonts w:hint="default"/>
          <w:b/>
          <w:bCs/>
          <w:sz w:val="24"/>
          <w:szCs w:val="24"/>
          <w:lang w:val="en-US"/>
        </w:rPr>
        <w:t>Approvals</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shd w:val="clear" w:color="auto" w:fill="BDD6EE" w:themeFill="accent1" w:themeFillTint="66"/>
          </w:tcPr>
          <w:p>
            <w:pPr>
              <w:widowControl w:val="0"/>
              <w:jc w:val="center"/>
              <w:rPr>
                <w:b w:val="0"/>
                <w:bCs w:val="0"/>
                <w:sz w:val="24"/>
                <w:szCs w:val="24"/>
                <w:vertAlign w:val="baseline"/>
                <w:lang w:val="en-US"/>
              </w:rPr>
            </w:pPr>
            <w:r>
              <w:rPr>
                <w:b/>
                <w:bCs/>
                <w:sz w:val="24"/>
                <w:szCs w:val="24"/>
                <w:vertAlign w:val="baseline"/>
                <w:lang w:val="en-US"/>
              </w:rPr>
              <w:t>Field</w:t>
            </w:r>
          </w:p>
        </w:tc>
        <w:tc>
          <w:tcPr>
            <w:tcW w:w="2841" w:type="dxa"/>
            <w:shd w:val="clear" w:color="auto" w:fill="BDD6EE" w:themeFill="accent1" w:themeFillTint="66"/>
          </w:tcPr>
          <w:p>
            <w:pPr>
              <w:widowControl w:val="0"/>
              <w:jc w:val="center"/>
              <w:rPr>
                <w:b/>
                <w:bCs/>
                <w:sz w:val="24"/>
                <w:szCs w:val="24"/>
                <w:vertAlign w:val="baseline"/>
                <w:lang w:val="en-US"/>
              </w:rPr>
            </w:pPr>
            <w:r>
              <w:rPr>
                <w:b/>
                <w:bCs/>
                <w:sz w:val="24"/>
                <w:szCs w:val="24"/>
                <w:vertAlign w:val="baseline"/>
                <w:lang w:val="en-US"/>
              </w:rPr>
              <w:t>Name of the User</w:t>
            </w:r>
          </w:p>
        </w:tc>
        <w:tc>
          <w:tcPr>
            <w:tcW w:w="2841" w:type="dxa"/>
            <w:shd w:val="clear" w:color="auto" w:fill="BDD6EE" w:themeFill="accent1" w:themeFillTint="66"/>
          </w:tcPr>
          <w:p>
            <w:pPr>
              <w:widowControl w:val="0"/>
              <w:jc w:val="center"/>
              <w:rPr>
                <w:rFonts w:hint="default"/>
                <w:b/>
                <w:bCs/>
                <w:sz w:val="24"/>
                <w:szCs w:val="24"/>
                <w:vertAlign w:val="baseline"/>
                <w:lang w:val="en-US"/>
              </w:rPr>
            </w:pPr>
            <w:r>
              <w:rPr>
                <w:b/>
                <w:bCs/>
                <w:sz w:val="24"/>
                <w:szCs w:val="24"/>
                <w:vertAlign w:val="baseline"/>
                <w:lang w:val="en-US"/>
              </w:rPr>
              <w:t>Approv</w:t>
            </w:r>
            <w:r>
              <w:rPr>
                <w:rFonts w:hint="default"/>
                <w:b/>
                <w:bCs/>
                <w:sz w:val="24"/>
                <w:szCs w:val="24"/>
                <w:vertAlign w:val="baseline"/>
                <w:lang w:val="en-US"/>
              </w:rPr>
              <w:t>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Actual User Name</w:t>
            </w:r>
          </w:p>
        </w:tc>
        <w:tc>
          <w:tcPr>
            <w:tcW w:w="2841" w:type="dxa"/>
          </w:tcPr>
          <w:p>
            <w:pPr>
              <w:widowControl w:val="0"/>
              <w:jc w:val="both"/>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Amarja</w:t>
            </w:r>
          </w:p>
        </w:tc>
        <w:tc>
          <w:tcPr>
            <w:tcW w:w="2841" w:type="dxa"/>
          </w:tcPr>
          <w:p>
            <w:pPr>
              <w:widowControl w:val="0"/>
              <w:jc w:val="both"/>
              <w:rPr>
                <w:rFonts w:hint="default" w:asciiTheme="minorAscii" w:hAnsiTheme="minorAscii"/>
                <w:b w:val="0"/>
                <w:bCs w:val="0"/>
                <w:i/>
                <w:i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Actual User Department</w:t>
            </w:r>
          </w:p>
        </w:tc>
        <w:tc>
          <w:tcPr>
            <w:tcW w:w="2841" w:type="dxa"/>
          </w:tcPr>
          <w:p>
            <w:pPr>
              <w:widowControl w:val="0"/>
              <w:jc w:val="both"/>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Account &amp; Finance Department</w:t>
            </w:r>
          </w:p>
        </w:tc>
        <w:tc>
          <w:tcPr>
            <w:tcW w:w="2841" w:type="dxa"/>
          </w:tcPr>
          <w:p>
            <w:pPr>
              <w:widowControl w:val="0"/>
              <w:jc w:val="both"/>
              <w:rPr>
                <w:rFonts w:hint="default" w:asciiTheme="minorAscii" w:hAnsiTheme="minorAscii"/>
                <w:b w:val="0"/>
                <w:bCs w:val="0"/>
                <w:i/>
                <w:i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Organization Name</w:t>
            </w:r>
          </w:p>
        </w:tc>
        <w:tc>
          <w:tcPr>
            <w:tcW w:w="2841" w:type="dxa"/>
          </w:tcPr>
          <w:p>
            <w:pPr>
              <w:widowControl w:val="0"/>
              <w:jc w:val="both"/>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CS Pvt Ltd</w:t>
            </w:r>
          </w:p>
        </w:tc>
        <w:tc>
          <w:tcPr>
            <w:tcW w:w="2841" w:type="dxa"/>
          </w:tcPr>
          <w:p>
            <w:pPr>
              <w:widowControl w:val="0"/>
              <w:jc w:val="both"/>
              <w:rPr>
                <w:rFonts w:hint="default" w:asciiTheme="minorAscii" w:hAnsiTheme="minorAscii"/>
                <w:b w:val="0"/>
                <w:bCs w:val="0"/>
                <w:i/>
                <w:i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Assigned BA</w:t>
            </w:r>
          </w:p>
        </w:tc>
        <w:tc>
          <w:tcPr>
            <w:tcW w:w="2841" w:type="dxa"/>
          </w:tcPr>
          <w:p>
            <w:pPr>
              <w:widowControl w:val="0"/>
              <w:jc w:val="both"/>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Sandeep Avchitte</w:t>
            </w:r>
          </w:p>
        </w:tc>
        <w:tc>
          <w:tcPr>
            <w:tcW w:w="2841" w:type="dxa"/>
          </w:tcPr>
          <w:p>
            <w:pPr>
              <w:widowControl w:val="0"/>
              <w:jc w:val="both"/>
              <w:rPr>
                <w:rFonts w:hint="default" w:asciiTheme="minorAscii" w:hAnsiTheme="minorAscii"/>
                <w:b w:val="0"/>
                <w:bCs w:val="0"/>
                <w:i/>
                <w:i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Assigned Developer</w:t>
            </w:r>
          </w:p>
        </w:tc>
        <w:tc>
          <w:tcPr>
            <w:tcW w:w="2841" w:type="dxa"/>
          </w:tcPr>
          <w:p>
            <w:pPr>
              <w:widowControl w:val="0"/>
              <w:jc w:val="both"/>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Prathamesh Shinde</w:t>
            </w:r>
          </w:p>
        </w:tc>
        <w:tc>
          <w:tcPr>
            <w:tcW w:w="2841" w:type="dxa"/>
          </w:tcPr>
          <w:p>
            <w:pPr>
              <w:widowControl w:val="0"/>
              <w:jc w:val="both"/>
              <w:rPr>
                <w:rFonts w:hint="default" w:asciiTheme="minorAscii" w:hAnsiTheme="minorAscii"/>
                <w:b w:val="0"/>
                <w:bCs w:val="0"/>
                <w:i/>
                <w:i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Assigned Tester</w:t>
            </w:r>
          </w:p>
        </w:tc>
        <w:tc>
          <w:tcPr>
            <w:tcW w:w="2841" w:type="dxa"/>
          </w:tcPr>
          <w:p>
            <w:pPr>
              <w:widowControl w:val="0"/>
              <w:jc w:val="both"/>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Abhijeet Ghodake</w:t>
            </w:r>
          </w:p>
        </w:tc>
        <w:tc>
          <w:tcPr>
            <w:tcW w:w="2841" w:type="dxa"/>
          </w:tcPr>
          <w:p>
            <w:pPr>
              <w:widowControl w:val="0"/>
              <w:jc w:val="both"/>
              <w:rPr>
                <w:rFonts w:hint="default" w:asciiTheme="minorAscii" w:hAnsiTheme="minorAscii"/>
                <w:b w:val="0"/>
                <w:bCs w:val="0"/>
                <w:i/>
                <w:iCs/>
                <w:sz w:val="24"/>
                <w:szCs w:val="24"/>
                <w:lang w:val="en-US"/>
              </w:rPr>
            </w:pPr>
          </w:p>
        </w:tc>
      </w:tr>
    </w:tbl>
    <w:p>
      <w:pPr>
        <w:rPr>
          <w:b/>
          <w:bCs/>
          <w:lang w:val="en-US"/>
        </w:rPr>
      </w:pPr>
    </w:p>
    <w:p>
      <w:pPr>
        <w:rPr>
          <w:rFonts w:hint="default"/>
          <w:b/>
          <w:bCs/>
          <w:sz w:val="24"/>
          <w:szCs w:val="24"/>
          <w:lang w:val="en-US"/>
        </w:rPr>
      </w:pPr>
      <w:r>
        <w:rPr>
          <w:rFonts w:hint="default"/>
          <w:b/>
          <w:bCs/>
          <w:sz w:val="24"/>
          <w:szCs w:val="24"/>
          <w:lang w:val="en-US"/>
        </w:rPr>
        <w:t>Estimation</w:t>
      </w:r>
    </w:p>
    <w:tbl>
      <w:tblPr>
        <w:tblStyle w:val="6"/>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169"/>
        <w:gridCol w:w="2065"/>
        <w:gridCol w:w="1707"/>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4" w:type="dxa"/>
            <w:shd w:val="clear" w:color="auto" w:fill="BDD6EE" w:themeFill="accent1" w:themeFillTint="66"/>
          </w:tcPr>
          <w:p>
            <w:pPr>
              <w:widowControl w:val="0"/>
              <w:jc w:val="center"/>
              <w:rPr>
                <w:b/>
                <w:bCs/>
                <w:sz w:val="24"/>
                <w:szCs w:val="24"/>
                <w:vertAlign w:val="baseline"/>
              </w:rPr>
            </w:pPr>
            <w:r>
              <w:rPr>
                <w:b/>
                <w:bCs/>
                <w:sz w:val="24"/>
                <w:szCs w:val="24"/>
              </w:rPr>
              <w:t>Department name</w:t>
            </w:r>
          </w:p>
        </w:tc>
        <w:tc>
          <w:tcPr>
            <w:tcW w:w="1169" w:type="dxa"/>
            <w:shd w:val="clear" w:color="auto" w:fill="BDD6EE" w:themeFill="accent1" w:themeFillTint="66"/>
          </w:tcPr>
          <w:p>
            <w:pPr>
              <w:widowControl w:val="0"/>
              <w:jc w:val="center"/>
              <w:rPr>
                <w:b/>
                <w:bCs/>
                <w:sz w:val="24"/>
                <w:szCs w:val="24"/>
                <w:vertAlign w:val="baseline"/>
              </w:rPr>
            </w:pPr>
            <w:r>
              <w:rPr>
                <w:rFonts w:hint="default"/>
                <w:b/>
                <w:bCs/>
                <w:sz w:val="24"/>
                <w:szCs w:val="24"/>
                <w:vertAlign w:val="baseline"/>
                <w:lang w:val="en-US"/>
              </w:rPr>
              <w:t xml:space="preserve">Estimated </w:t>
            </w:r>
            <w:r>
              <w:rPr>
                <w:b/>
                <w:bCs/>
                <w:sz w:val="24"/>
                <w:szCs w:val="24"/>
                <w:vertAlign w:val="baseline"/>
              </w:rPr>
              <w:t>Time  (In hr)</w:t>
            </w:r>
          </w:p>
        </w:tc>
        <w:tc>
          <w:tcPr>
            <w:tcW w:w="2065" w:type="dxa"/>
            <w:shd w:val="clear" w:color="auto" w:fill="BDD6EE" w:themeFill="accent1" w:themeFillTint="66"/>
          </w:tcPr>
          <w:p>
            <w:pPr>
              <w:widowControl w:val="0"/>
              <w:jc w:val="center"/>
              <w:rPr>
                <w:b/>
                <w:bCs/>
                <w:sz w:val="24"/>
                <w:szCs w:val="24"/>
                <w:vertAlign w:val="baseline"/>
              </w:rPr>
            </w:pPr>
            <w:r>
              <w:rPr>
                <w:b/>
                <w:bCs/>
                <w:sz w:val="24"/>
                <w:szCs w:val="24"/>
                <w:vertAlign w:val="baseline"/>
              </w:rPr>
              <w:t>Scheduled Date (Starting date )</w:t>
            </w:r>
          </w:p>
        </w:tc>
        <w:tc>
          <w:tcPr>
            <w:tcW w:w="1707" w:type="dxa"/>
            <w:shd w:val="clear" w:color="auto" w:fill="BDD6EE" w:themeFill="accent1" w:themeFillTint="66"/>
          </w:tcPr>
          <w:p>
            <w:pPr>
              <w:widowControl w:val="0"/>
              <w:jc w:val="center"/>
              <w:rPr>
                <w:b/>
                <w:bCs/>
                <w:sz w:val="24"/>
                <w:szCs w:val="24"/>
                <w:vertAlign w:val="baseline"/>
              </w:rPr>
            </w:pPr>
            <w:r>
              <w:rPr>
                <w:rFonts w:hint="default"/>
                <w:b/>
                <w:bCs/>
                <w:sz w:val="24"/>
                <w:szCs w:val="24"/>
                <w:vertAlign w:val="baseline"/>
                <w:lang w:val="en-US"/>
              </w:rPr>
              <w:t xml:space="preserve">Estimated </w:t>
            </w:r>
            <w:r>
              <w:rPr>
                <w:b/>
                <w:bCs/>
                <w:sz w:val="24"/>
                <w:szCs w:val="24"/>
                <w:vertAlign w:val="baseline"/>
              </w:rPr>
              <w:t>date</w:t>
            </w:r>
          </w:p>
        </w:tc>
        <w:tc>
          <w:tcPr>
            <w:tcW w:w="1852" w:type="dxa"/>
            <w:shd w:val="clear" w:color="auto" w:fill="BDD6EE" w:themeFill="accent1" w:themeFillTint="66"/>
          </w:tcPr>
          <w:p>
            <w:pPr>
              <w:widowControl w:val="0"/>
              <w:jc w:val="center"/>
              <w:rPr>
                <w:b/>
                <w:bCs/>
                <w:sz w:val="24"/>
                <w:szCs w:val="24"/>
                <w:vertAlign w:val="baseline"/>
              </w:rPr>
            </w:pPr>
            <w:r>
              <w:rPr>
                <w:b/>
                <w:bCs/>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b/>
                <w:bCs/>
                <w:sz w:val="24"/>
                <w:szCs w:val="24"/>
                <w:vertAlign w:val="baseline"/>
              </w:rPr>
            </w:pPr>
            <w:r>
              <w:rPr>
                <w:b/>
                <w:bCs/>
                <w:sz w:val="24"/>
                <w:szCs w:val="24"/>
                <w:vertAlign w:val="baseline"/>
              </w:rPr>
              <w:t>BA</w:t>
            </w:r>
          </w:p>
        </w:tc>
        <w:tc>
          <w:tcPr>
            <w:tcW w:w="1169" w:type="dxa"/>
          </w:tcPr>
          <w:p>
            <w:pPr>
              <w:widowControl w:val="0"/>
              <w:jc w:val="both"/>
              <w:rPr>
                <w:b w:val="0"/>
                <w:bCs w:val="0"/>
                <w:sz w:val="24"/>
                <w:szCs w:val="24"/>
                <w:vertAlign w:val="baseline"/>
              </w:rPr>
            </w:pPr>
          </w:p>
        </w:tc>
        <w:tc>
          <w:tcPr>
            <w:tcW w:w="2065" w:type="dxa"/>
          </w:tcPr>
          <w:p>
            <w:pPr>
              <w:widowControl w:val="0"/>
              <w:jc w:val="both"/>
              <w:rPr>
                <w:b w:val="0"/>
                <w:bCs w:val="0"/>
                <w:sz w:val="24"/>
                <w:szCs w:val="24"/>
                <w:vertAlign w:val="baseline"/>
              </w:rPr>
            </w:pPr>
          </w:p>
        </w:tc>
        <w:tc>
          <w:tcPr>
            <w:tcW w:w="1707" w:type="dxa"/>
          </w:tcPr>
          <w:p>
            <w:pPr>
              <w:widowControl w:val="0"/>
              <w:jc w:val="both"/>
              <w:rPr>
                <w:b w:val="0"/>
                <w:bCs w:val="0"/>
                <w:sz w:val="24"/>
                <w:szCs w:val="24"/>
                <w:vertAlign w:val="baseline"/>
              </w:rPr>
            </w:pPr>
          </w:p>
        </w:tc>
        <w:tc>
          <w:tcPr>
            <w:tcW w:w="1852" w:type="dxa"/>
          </w:tcPr>
          <w:p>
            <w:pPr>
              <w:widowControl w:val="0"/>
              <w:jc w:val="both"/>
              <w:rPr>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b/>
                <w:bCs/>
                <w:sz w:val="24"/>
                <w:szCs w:val="24"/>
                <w:vertAlign w:val="baseline"/>
              </w:rPr>
            </w:pPr>
            <w:r>
              <w:rPr>
                <w:b/>
                <w:bCs/>
                <w:sz w:val="24"/>
                <w:szCs w:val="24"/>
                <w:vertAlign w:val="baseline"/>
              </w:rPr>
              <w:t>Development</w:t>
            </w:r>
          </w:p>
        </w:tc>
        <w:tc>
          <w:tcPr>
            <w:tcW w:w="1169" w:type="dxa"/>
          </w:tcPr>
          <w:p>
            <w:pPr>
              <w:widowControl w:val="0"/>
              <w:jc w:val="both"/>
              <w:rPr>
                <w:b w:val="0"/>
                <w:bCs w:val="0"/>
                <w:sz w:val="24"/>
                <w:szCs w:val="24"/>
                <w:vertAlign w:val="baseline"/>
              </w:rPr>
            </w:pPr>
          </w:p>
        </w:tc>
        <w:tc>
          <w:tcPr>
            <w:tcW w:w="2065" w:type="dxa"/>
          </w:tcPr>
          <w:p>
            <w:pPr>
              <w:widowControl w:val="0"/>
              <w:jc w:val="both"/>
              <w:rPr>
                <w:b w:val="0"/>
                <w:bCs w:val="0"/>
                <w:sz w:val="24"/>
                <w:szCs w:val="24"/>
                <w:vertAlign w:val="baseline"/>
              </w:rPr>
            </w:pPr>
          </w:p>
        </w:tc>
        <w:tc>
          <w:tcPr>
            <w:tcW w:w="1707" w:type="dxa"/>
          </w:tcPr>
          <w:p>
            <w:pPr>
              <w:widowControl w:val="0"/>
              <w:jc w:val="both"/>
              <w:rPr>
                <w:b w:val="0"/>
                <w:bCs w:val="0"/>
                <w:sz w:val="24"/>
                <w:szCs w:val="24"/>
                <w:vertAlign w:val="baseline"/>
              </w:rPr>
            </w:pPr>
          </w:p>
        </w:tc>
        <w:tc>
          <w:tcPr>
            <w:tcW w:w="1852" w:type="dxa"/>
          </w:tcPr>
          <w:p>
            <w:pPr>
              <w:widowControl w:val="0"/>
              <w:jc w:val="both"/>
              <w:rPr>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b/>
                <w:bCs/>
                <w:sz w:val="24"/>
                <w:szCs w:val="24"/>
                <w:vertAlign w:val="baseline"/>
              </w:rPr>
            </w:pPr>
            <w:r>
              <w:rPr>
                <w:b/>
                <w:bCs/>
                <w:sz w:val="24"/>
                <w:szCs w:val="24"/>
                <w:vertAlign w:val="baseline"/>
              </w:rPr>
              <w:t>Testing</w:t>
            </w:r>
          </w:p>
        </w:tc>
        <w:tc>
          <w:tcPr>
            <w:tcW w:w="1169" w:type="dxa"/>
          </w:tcPr>
          <w:p>
            <w:pPr>
              <w:widowControl w:val="0"/>
              <w:jc w:val="both"/>
              <w:rPr>
                <w:b w:val="0"/>
                <w:bCs w:val="0"/>
                <w:sz w:val="24"/>
                <w:szCs w:val="24"/>
                <w:vertAlign w:val="baseline"/>
              </w:rPr>
            </w:pPr>
          </w:p>
        </w:tc>
        <w:tc>
          <w:tcPr>
            <w:tcW w:w="2065" w:type="dxa"/>
          </w:tcPr>
          <w:p>
            <w:pPr>
              <w:widowControl w:val="0"/>
              <w:jc w:val="both"/>
              <w:rPr>
                <w:b w:val="0"/>
                <w:bCs w:val="0"/>
                <w:sz w:val="24"/>
                <w:szCs w:val="24"/>
                <w:vertAlign w:val="baseline"/>
              </w:rPr>
            </w:pPr>
          </w:p>
        </w:tc>
        <w:tc>
          <w:tcPr>
            <w:tcW w:w="1707" w:type="dxa"/>
          </w:tcPr>
          <w:p>
            <w:pPr>
              <w:widowControl w:val="0"/>
              <w:jc w:val="both"/>
              <w:rPr>
                <w:b w:val="0"/>
                <w:bCs w:val="0"/>
                <w:sz w:val="24"/>
                <w:szCs w:val="24"/>
                <w:vertAlign w:val="baseline"/>
              </w:rPr>
            </w:pPr>
          </w:p>
        </w:tc>
        <w:tc>
          <w:tcPr>
            <w:tcW w:w="1852" w:type="dxa"/>
          </w:tcPr>
          <w:p>
            <w:pPr>
              <w:widowControl w:val="0"/>
              <w:jc w:val="both"/>
              <w:rPr>
                <w:b w:val="0"/>
                <w:bCs w:val="0"/>
                <w:sz w:val="24"/>
                <w:szCs w:val="24"/>
                <w:vertAlign w:val="baseline"/>
              </w:rPr>
            </w:pPr>
          </w:p>
        </w:tc>
      </w:tr>
    </w:tbl>
    <w:p>
      <w:pPr>
        <w:rPr>
          <w:rFonts w:hint="default"/>
          <w:b/>
          <w:bCs/>
          <w:lang w:val="en-US"/>
        </w:rPr>
      </w:pPr>
    </w:p>
    <w:p>
      <w:pPr>
        <w:rPr>
          <w:b w:val="0"/>
          <w:bCs w:val="0"/>
          <w:lang w:val="en-US"/>
        </w:rPr>
      </w:pPr>
    </w:p>
    <w:p>
      <w:pPr>
        <w:rPr>
          <w:rFonts w:hint="default" w:asciiTheme="minorAscii" w:hAnsiTheme="minorAscii"/>
          <w:b/>
          <w:bCs/>
          <w:sz w:val="24"/>
          <w:szCs w:val="24"/>
          <w:lang w:val="en-US"/>
        </w:rPr>
      </w:pPr>
      <w:r>
        <w:rPr>
          <w:rFonts w:hint="default" w:asciiTheme="minorAscii" w:hAnsiTheme="minorAscii"/>
          <w:b/>
          <w:bCs/>
          <w:color w:val="0070C0"/>
          <w:sz w:val="24"/>
          <w:szCs w:val="24"/>
          <w:lang w:val="en-US"/>
        </w:rPr>
        <w:t>Introduction</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 xml:space="preserve">User wants to convert all </w:t>
      </w:r>
      <w:r>
        <w:rPr>
          <w:rFonts w:hint="default" w:asciiTheme="minorAscii" w:hAnsiTheme="minorAscii"/>
          <w:b/>
          <w:bCs/>
          <w:i/>
          <w:iCs/>
          <w:sz w:val="24"/>
          <w:szCs w:val="24"/>
          <w:lang w:val="en-IN"/>
        </w:rPr>
        <w:t>AOPs</w:t>
      </w:r>
      <w:r>
        <w:rPr>
          <w:rFonts w:hint="default" w:asciiTheme="minorAscii" w:hAnsiTheme="minorAscii"/>
          <w:b w:val="0"/>
          <w:bCs w:val="0"/>
          <w:i/>
          <w:iCs/>
          <w:sz w:val="24"/>
          <w:szCs w:val="24"/>
          <w:lang w:val="en-IN"/>
        </w:rPr>
        <w:t xml:space="preserve"> value in to </w:t>
      </w:r>
      <w:r>
        <w:rPr>
          <w:rFonts w:hint="default" w:asciiTheme="minorAscii" w:hAnsiTheme="minorAscii"/>
          <w:b/>
          <w:bCs/>
          <w:i/>
          <w:iCs/>
          <w:sz w:val="24"/>
          <w:szCs w:val="24"/>
          <w:lang w:val="en-IN"/>
        </w:rPr>
        <w:t xml:space="preserve">“Crore </w:t>
      </w:r>
      <w:r>
        <w:rPr>
          <w:rFonts w:hint="default" w:asciiTheme="minorAscii" w:hAnsiTheme="minorAscii"/>
          <w:b w:val="0"/>
          <w:bCs w:val="0"/>
          <w:i/>
          <w:iCs/>
          <w:sz w:val="24"/>
          <w:szCs w:val="24"/>
          <w:lang w:val="en-IN"/>
        </w:rPr>
        <w:t>from</w:t>
      </w:r>
      <w:r>
        <w:rPr>
          <w:rFonts w:hint="default" w:asciiTheme="minorAscii" w:hAnsiTheme="minorAscii"/>
          <w:b/>
          <w:bCs/>
          <w:i/>
          <w:iCs/>
          <w:sz w:val="24"/>
          <w:szCs w:val="24"/>
          <w:lang w:val="en-IN"/>
        </w:rPr>
        <w:t xml:space="preserve"> Lakh”</w:t>
      </w:r>
      <w:r>
        <w:rPr>
          <w:rFonts w:hint="default" w:asciiTheme="minorAscii" w:hAnsiTheme="minorAscii"/>
          <w:b w:val="0"/>
          <w:bCs w:val="0"/>
          <w:i/>
          <w:iCs/>
          <w:sz w:val="24"/>
          <w:szCs w:val="24"/>
          <w:lang w:val="en-IN"/>
        </w:rPr>
        <w:t>.</w:t>
      </w:r>
    </w:p>
    <w:p>
      <w:pPr>
        <w:rPr>
          <w:rFonts w:hint="default" w:asciiTheme="minorAscii" w:hAnsiTheme="minorAscii"/>
          <w:b w:val="0"/>
          <w:bCs w:val="0"/>
          <w:i/>
          <w:iCs/>
          <w:sz w:val="24"/>
          <w:szCs w:val="24"/>
          <w:lang w:val="en-US"/>
        </w:rPr>
      </w:pPr>
    </w:p>
    <w:p>
      <w:pPr>
        <w:rPr>
          <w:rFonts w:hint="default" w:asciiTheme="minorAscii" w:hAnsiTheme="minorAscii"/>
          <w:b/>
          <w:bCs/>
          <w:color w:val="0070C0"/>
          <w:sz w:val="24"/>
          <w:szCs w:val="24"/>
          <w:lang w:val="en-US"/>
        </w:rPr>
      </w:pPr>
      <w:r>
        <w:rPr>
          <w:rFonts w:hint="default" w:asciiTheme="minorAscii" w:hAnsiTheme="minorAscii"/>
          <w:b/>
          <w:bCs/>
          <w:color w:val="0070C0"/>
          <w:sz w:val="24"/>
          <w:szCs w:val="24"/>
          <w:lang w:val="en-US"/>
        </w:rPr>
        <w:t>Business requirement</w:t>
      </w:r>
    </w:p>
    <w:p>
      <w:pPr>
        <w:rPr>
          <w:rFonts w:hint="default" w:asciiTheme="minorAscii" w:hAnsiTheme="minorAscii"/>
          <w:b w:val="0"/>
          <w:bCs w:val="0"/>
          <w:sz w:val="24"/>
          <w:szCs w:val="24"/>
          <w:lang w:val="en-US"/>
        </w:rPr>
      </w:pPr>
    </w:p>
    <w:p>
      <w:pPr>
        <w:rPr>
          <w:rFonts w:hint="default" w:asciiTheme="minorAscii" w:hAnsiTheme="minorAscii"/>
          <w:b/>
          <w:bCs/>
          <w:i/>
          <w:iCs/>
          <w:sz w:val="24"/>
          <w:szCs w:val="24"/>
          <w:lang w:val="en-IN"/>
        </w:rPr>
      </w:pPr>
      <w:r>
        <w:rPr>
          <w:rFonts w:hint="default" w:asciiTheme="minorAscii" w:hAnsiTheme="minorAscii"/>
          <w:b w:val="0"/>
          <w:bCs w:val="0"/>
          <w:i/>
          <w:iCs/>
          <w:sz w:val="24"/>
          <w:szCs w:val="24"/>
          <w:lang w:val="en-IN"/>
        </w:rPr>
        <w:t xml:space="preserve">User wants to convert all </w:t>
      </w:r>
      <w:r>
        <w:rPr>
          <w:rFonts w:hint="default" w:asciiTheme="minorAscii" w:hAnsiTheme="minorAscii"/>
          <w:b/>
          <w:bCs/>
          <w:i/>
          <w:iCs/>
          <w:sz w:val="24"/>
          <w:szCs w:val="24"/>
          <w:lang w:val="en-IN"/>
        </w:rPr>
        <w:t>AOPs</w:t>
      </w:r>
      <w:r>
        <w:rPr>
          <w:rFonts w:hint="default" w:asciiTheme="minorAscii" w:hAnsiTheme="minorAscii"/>
          <w:b w:val="0"/>
          <w:bCs w:val="0"/>
          <w:i/>
          <w:iCs/>
          <w:sz w:val="24"/>
          <w:szCs w:val="24"/>
          <w:lang w:val="en-IN"/>
        </w:rPr>
        <w:t xml:space="preserve"> value in to </w:t>
      </w:r>
      <w:r>
        <w:rPr>
          <w:rFonts w:hint="default" w:asciiTheme="minorAscii" w:hAnsiTheme="minorAscii"/>
          <w:b/>
          <w:bCs/>
          <w:i/>
          <w:iCs/>
          <w:sz w:val="24"/>
          <w:szCs w:val="24"/>
          <w:lang w:val="en-IN"/>
        </w:rPr>
        <w:t xml:space="preserve">“Crore </w:t>
      </w:r>
      <w:r>
        <w:rPr>
          <w:rFonts w:hint="default" w:asciiTheme="minorAscii" w:hAnsiTheme="minorAscii"/>
          <w:b w:val="0"/>
          <w:bCs w:val="0"/>
          <w:i/>
          <w:iCs/>
          <w:sz w:val="24"/>
          <w:szCs w:val="24"/>
          <w:lang w:val="en-IN"/>
        </w:rPr>
        <w:t>from</w:t>
      </w:r>
      <w:r>
        <w:rPr>
          <w:rFonts w:hint="default" w:asciiTheme="minorAscii" w:hAnsiTheme="minorAscii"/>
          <w:b/>
          <w:bCs/>
          <w:i/>
          <w:iCs/>
          <w:sz w:val="24"/>
          <w:szCs w:val="24"/>
          <w:lang w:val="en-IN"/>
        </w:rPr>
        <w:t xml:space="preserve"> Lakh” </w:t>
      </w:r>
      <w:r>
        <w:rPr>
          <w:rFonts w:hint="default" w:asciiTheme="minorAscii" w:hAnsiTheme="minorAscii"/>
          <w:b w:val="0"/>
          <w:bCs w:val="0"/>
          <w:i/>
          <w:iCs/>
          <w:sz w:val="24"/>
          <w:szCs w:val="24"/>
          <w:lang w:val="en-IN"/>
        </w:rPr>
        <w:t>so that user can be able to understand the values.</w:t>
      </w:r>
      <w:r>
        <w:rPr>
          <w:rFonts w:hint="default" w:asciiTheme="minorAscii" w:hAnsiTheme="minorAscii"/>
          <w:b/>
          <w:bCs/>
          <w:i/>
          <w:iCs/>
          <w:sz w:val="24"/>
          <w:szCs w:val="24"/>
          <w:lang w:val="en-IN"/>
        </w:rPr>
        <w:t xml:space="preserve"> </w:t>
      </w:r>
    </w:p>
    <w:p>
      <w:pPr>
        <w:rPr>
          <w:rFonts w:hint="default" w:asciiTheme="minorAscii" w:hAnsiTheme="minorAscii"/>
          <w:b/>
          <w:bCs/>
          <w:i/>
          <w:iCs/>
          <w:sz w:val="24"/>
          <w:szCs w:val="24"/>
          <w:lang w:val="en-US"/>
        </w:rPr>
      </w:pPr>
    </w:p>
    <w:p>
      <w:pPr>
        <w:rPr>
          <w:rFonts w:hint="default" w:asciiTheme="minorAscii" w:hAnsiTheme="minorAscii"/>
          <w:b/>
          <w:bCs/>
          <w:color w:val="0070C0"/>
          <w:sz w:val="24"/>
          <w:szCs w:val="24"/>
          <w:lang w:val="en-US"/>
        </w:rPr>
      </w:pPr>
      <w:r>
        <w:rPr>
          <w:rFonts w:hint="default" w:asciiTheme="minorAscii" w:hAnsiTheme="minorAscii"/>
          <w:b/>
          <w:bCs/>
          <w:color w:val="0070C0"/>
          <w:sz w:val="24"/>
          <w:szCs w:val="24"/>
          <w:lang w:val="en-US"/>
        </w:rPr>
        <w:t>Abbreviations &amp; terms</w:t>
      </w:r>
    </w:p>
    <w:p>
      <w:pPr>
        <w:rPr>
          <w:rFonts w:hint="default" w:asciiTheme="minorAscii" w:hAnsiTheme="minorAscii"/>
          <w:b/>
          <w:bCs/>
          <w:sz w:val="24"/>
          <w:szCs w:val="24"/>
          <w:lang w:val="en-US"/>
        </w:rPr>
      </w:pPr>
    </w:p>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CU- Connect Us.</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p>
    <w:p>
      <w:pPr>
        <w:rPr>
          <w:rFonts w:hint="default" w:asciiTheme="minorAscii" w:hAnsiTheme="minorAscii"/>
          <w:b/>
          <w:bCs/>
          <w:color w:val="0070C0"/>
          <w:sz w:val="24"/>
          <w:szCs w:val="24"/>
          <w:lang w:val="en-US"/>
        </w:rPr>
      </w:pPr>
      <w:r>
        <w:rPr>
          <w:rFonts w:hint="default" w:asciiTheme="minorAscii" w:hAnsiTheme="minorAscii"/>
          <w:b/>
          <w:bCs/>
          <w:color w:val="0070C0"/>
          <w:sz w:val="24"/>
          <w:szCs w:val="24"/>
          <w:lang w:val="en-US"/>
        </w:rPr>
        <w:t>Existing system</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In the current scenario all AOPs values are visible and calculated in “Lakh” so as per the same, user is not able to read the same values, it take time to convert the values and all. So proposed provision is not available in the system.</w:t>
      </w:r>
    </w:p>
    <w:p>
      <w:pPr>
        <w:rPr>
          <w:rFonts w:hint="default" w:asciiTheme="minorAscii" w:hAnsiTheme="minorAscii"/>
          <w:b w:val="0"/>
          <w:bCs w:val="0"/>
          <w:i/>
          <w:iCs/>
          <w:sz w:val="24"/>
          <w:szCs w:val="24"/>
          <w:lang w:val="en-IN"/>
        </w:rPr>
      </w:pPr>
    </w:p>
    <w:p>
      <w:pPr>
        <w:rPr>
          <w:rFonts w:hint="default" w:asciiTheme="minorAscii" w:hAnsiTheme="minorAscii"/>
          <w:b/>
          <w:bCs/>
          <w:color w:val="0070C0"/>
          <w:sz w:val="24"/>
          <w:szCs w:val="24"/>
          <w:lang w:val="en-US"/>
        </w:rPr>
      </w:pPr>
      <w:r>
        <w:rPr>
          <w:rFonts w:hint="default" w:asciiTheme="minorAscii" w:hAnsiTheme="minorAscii"/>
          <w:b/>
          <w:bCs/>
          <w:color w:val="0070C0"/>
          <w:sz w:val="24"/>
          <w:szCs w:val="24"/>
          <w:lang w:val="en-US"/>
        </w:rPr>
        <w:t>Proposed system</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 xml:space="preserve">As shown in the below image, user get the AOP report through </w:t>
      </w:r>
      <w:r>
        <w:rPr>
          <w:rFonts w:hint="default" w:asciiTheme="minorAscii" w:hAnsiTheme="minorAscii"/>
          <w:b/>
          <w:bCs/>
          <w:i/>
          <w:iCs/>
          <w:sz w:val="24"/>
          <w:szCs w:val="24"/>
          <w:lang w:val="en-IN"/>
        </w:rPr>
        <w:t>“Profit and Lose -&gt; AOP Report Data New”</w:t>
      </w:r>
      <w:r>
        <w:rPr>
          <w:rFonts w:hint="default" w:asciiTheme="minorAscii" w:hAnsiTheme="minorAscii"/>
          <w:b w:val="0"/>
          <w:bCs w:val="0"/>
          <w:i/>
          <w:iCs/>
          <w:sz w:val="24"/>
          <w:szCs w:val="24"/>
          <w:lang w:val="en-IN"/>
        </w:rPr>
        <w:t xml:space="preserve"> sub module. The same is illustrated in the images below.</w:t>
      </w:r>
    </w:p>
    <w:p>
      <w:pPr>
        <w:rPr>
          <w:rFonts w:hint="default" w:asciiTheme="minorAscii" w:hAnsiTheme="minorAscii"/>
          <w:b w:val="0"/>
          <w:bCs w:val="0"/>
          <w:i/>
          <w:iCs/>
          <w:sz w:val="24"/>
          <w:szCs w:val="24"/>
          <w:lang w:val="en-US"/>
        </w:rPr>
      </w:pPr>
    </w:p>
    <w:p>
      <w:r>
        <w:drawing>
          <wp:inline distT="0" distB="0" distL="114300" distR="114300">
            <wp:extent cx="5262880" cy="2800985"/>
            <wp:effectExtent l="0" t="0" r="1016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5262880" cy="2800985"/>
                    </a:xfrm>
                    <a:prstGeom prst="rect">
                      <a:avLst/>
                    </a:prstGeom>
                    <a:noFill/>
                    <a:ln>
                      <a:noFill/>
                    </a:ln>
                  </pic:spPr>
                </pic:pic>
              </a:graphicData>
            </a:graphic>
          </wp:inline>
        </w:drawing>
      </w:r>
    </w:p>
    <w:p>
      <w:pPr>
        <w:pStyle w:val="4"/>
        <w:jc w:val="center"/>
      </w:pPr>
    </w:p>
    <w:p>
      <w:pPr>
        <w:pStyle w:val="4"/>
        <w:jc w:val="center"/>
        <w:rPr>
          <w:rFonts w:hint="default" w:asciiTheme="minorAscii" w:hAnsiTheme="minorAscii"/>
          <w:i/>
          <w:iCs/>
          <w:sz w:val="20"/>
          <w:szCs w:val="20"/>
          <w:lang w:val="en-IN"/>
        </w:rPr>
      </w:pPr>
      <w:r>
        <w:rPr>
          <w:rFonts w:hint="default" w:asciiTheme="minorAscii" w:hAnsiTheme="minorAscii"/>
          <w:i/>
          <w:iCs/>
          <w:sz w:val="20"/>
          <w:szCs w:val="20"/>
        </w:rPr>
        <w:t xml:space="preserve">Image </w:t>
      </w:r>
      <w:r>
        <w:rPr>
          <w:rFonts w:hint="default" w:asciiTheme="minorAscii" w:hAnsiTheme="minorAscii"/>
          <w:i/>
          <w:iCs/>
          <w:sz w:val="20"/>
          <w:szCs w:val="20"/>
        </w:rPr>
        <w:fldChar w:fldCharType="begin"/>
      </w:r>
      <w:r>
        <w:rPr>
          <w:rFonts w:hint="default" w:asciiTheme="minorAscii" w:hAnsiTheme="minorAscii"/>
          <w:i/>
          <w:iCs/>
          <w:sz w:val="20"/>
          <w:szCs w:val="20"/>
        </w:rPr>
        <w:instrText xml:space="preserve"> SEQ Image \* ARABIC </w:instrText>
      </w:r>
      <w:r>
        <w:rPr>
          <w:rFonts w:hint="default" w:asciiTheme="minorAscii" w:hAnsiTheme="minorAscii"/>
          <w:i/>
          <w:iCs/>
          <w:sz w:val="20"/>
          <w:szCs w:val="20"/>
        </w:rPr>
        <w:fldChar w:fldCharType="separate"/>
      </w:r>
      <w:r>
        <w:rPr>
          <w:rFonts w:hint="default" w:asciiTheme="minorAscii" w:hAnsiTheme="minorAscii"/>
          <w:i/>
          <w:iCs/>
          <w:sz w:val="20"/>
          <w:szCs w:val="20"/>
        </w:rPr>
        <w:t>1</w:t>
      </w:r>
      <w:r>
        <w:rPr>
          <w:rFonts w:hint="default" w:asciiTheme="minorAscii" w:hAnsiTheme="minorAscii"/>
          <w:i/>
          <w:iCs/>
          <w:sz w:val="20"/>
          <w:szCs w:val="20"/>
        </w:rPr>
        <w:fldChar w:fldCharType="end"/>
      </w:r>
      <w:r>
        <w:rPr>
          <w:rFonts w:hint="default" w:asciiTheme="minorAscii" w:hAnsiTheme="minorAscii"/>
          <w:i/>
          <w:iCs/>
          <w:sz w:val="20"/>
          <w:szCs w:val="20"/>
          <w:lang w:val="en-IN"/>
        </w:rPr>
        <w:t>: Profit and Loss - AOP Report New</w:t>
      </w:r>
    </w:p>
    <w:p>
      <w:pPr>
        <w:rPr>
          <w:i/>
          <w:iCs/>
          <w:sz w:val="15"/>
          <w:szCs w:val="15"/>
          <w:lang w:val="en-IN"/>
        </w:rPr>
      </w:pPr>
    </w:p>
    <w:p>
      <w:pPr>
        <w:rPr>
          <w:rFonts w:hint="default"/>
          <w:i/>
          <w:iCs/>
          <w:sz w:val="15"/>
          <w:szCs w:val="15"/>
          <w:lang w:val="en-IN"/>
        </w:rPr>
      </w:pPr>
      <w:r>
        <w:rPr>
          <w:rFonts w:hint="default" w:asciiTheme="minorAscii" w:hAnsiTheme="minorAscii"/>
          <w:b w:val="0"/>
          <w:bCs w:val="0"/>
          <w:i/>
          <w:iCs/>
          <w:sz w:val="24"/>
          <w:szCs w:val="24"/>
          <w:lang w:val="en-IN"/>
        </w:rPr>
        <w:t xml:space="preserve">After selecting any specific </w:t>
      </w:r>
      <w:r>
        <w:rPr>
          <w:rFonts w:hint="default" w:asciiTheme="minorAscii" w:hAnsiTheme="minorAscii"/>
          <w:b/>
          <w:bCs/>
          <w:i/>
          <w:iCs/>
          <w:sz w:val="24"/>
          <w:szCs w:val="24"/>
          <w:lang w:val="en-IN"/>
        </w:rPr>
        <w:t>“</w:t>
      </w:r>
      <w:r>
        <w:rPr>
          <w:rFonts w:hint="default" w:asciiTheme="minorAscii" w:hAnsiTheme="minorAscii"/>
          <w:b/>
          <w:bCs/>
          <w:i/>
          <w:iCs/>
          <w:sz w:val="24"/>
          <w:szCs w:val="24"/>
          <w:lang w:val="en-IN"/>
        </w:rPr>
        <w:t>Period</w:t>
      </w:r>
      <w:r>
        <w:rPr>
          <w:rFonts w:hint="default" w:asciiTheme="minorAscii" w:hAnsiTheme="minorAscii"/>
          <w:b w:val="0"/>
          <w:bCs w:val="0"/>
          <w:i/>
          <w:iCs/>
          <w:sz w:val="24"/>
          <w:szCs w:val="24"/>
          <w:lang w:val="en-IN"/>
        </w:rPr>
        <w:t xml:space="preserve"> and </w:t>
      </w:r>
      <w:r>
        <w:rPr>
          <w:rFonts w:hint="default" w:asciiTheme="minorAscii" w:hAnsiTheme="minorAscii"/>
          <w:b/>
          <w:bCs/>
          <w:i/>
          <w:iCs/>
          <w:sz w:val="24"/>
          <w:szCs w:val="24"/>
          <w:lang w:val="en-IN"/>
        </w:rPr>
        <w:t xml:space="preserve">Branch Name” </w:t>
      </w:r>
      <w:r>
        <w:rPr>
          <w:rFonts w:hint="default" w:asciiTheme="minorAscii" w:hAnsiTheme="minorAscii"/>
          <w:b w:val="0"/>
          <w:bCs w:val="0"/>
          <w:i/>
          <w:iCs/>
          <w:sz w:val="24"/>
          <w:szCs w:val="24"/>
          <w:lang w:val="en-IN"/>
        </w:rPr>
        <w:t>and</w:t>
      </w:r>
      <w:r>
        <w:rPr>
          <w:rFonts w:hint="default" w:asciiTheme="minorAscii" w:hAnsiTheme="minorAscii"/>
          <w:b/>
          <w:bCs/>
          <w:i/>
          <w:iCs/>
          <w:sz w:val="24"/>
          <w:szCs w:val="24"/>
          <w:lang w:val="en-IN"/>
        </w:rPr>
        <w:t xml:space="preserve"> </w:t>
      </w:r>
      <w:r>
        <w:rPr>
          <w:rFonts w:hint="default" w:asciiTheme="minorAscii" w:hAnsiTheme="minorAscii"/>
          <w:b w:val="0"/>
          <w:bCs w:val="0"/>
          <w:i/>
          <w:iCs/>
          <w:sz w:val="24"/>
          <w:szCs w:val="24"/>
          <w:lang w:val="en-IN"/>
        </w:rPr>
        <w:t xml:space="preserve">submitting the filter data, user get the all related values as per selections accordingly in the tabular/grid view format as in the image below.  </w:t>
      </w:r>
    </w:p>
    <w:p>
      <w:pPr>
        <w:rPr>
          <w:i/>
          <w:iCs/>
          <w:sz w:val="15"/>
          <w:szCs w:val="15"/>
          <w:lang w:val="en-IN"/>
        </w:rPr>
      </w:pPr>
    </w:p>
    <w:p>
      <w:pPr>
        <w:rPr>
          <w:i/>
          <w:iCs/>
          <w:sz w:val="15"/>
          <w:szCs w:val="15"/>
          <w:lang w:val="en-IN"/>
        </w:rPr>
      </w:pPr>
    </w:p>
    <w:p>
      <w:pPr>
        <w:rPr>
          <w:i/>
          <w:iCs/>
          <w:sz w:val="15"/>
          <w:szCs w:val="15"/>
          <w:lang w:val="en-IN"/>
        </w:rPr>
      </w:pPr>
    </w:p>
    <w:p>
      <w:r>
        <w:drawing>
          <wp:inline distT="0" distB="0" distL="114300" distR="114300">
            <wp:extent cx="5262880" cy="2794635"/>
            <wp:effectExtent l="0" t="0" r="1016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5262880" cy="2794635"/>
                    </a:xfrm>
                    <a:prstGeom prst="rect">
                      <a:avLst/>
                    </a:prstGeom>
                    <a:noFill/>
                    <a:ln>
                      <a:noFill/>
                    </a:ln>
                  </pic:spPr>
                </pic:pic>
              </a:graphicData>
            </a:graphic>
          </wp:inline>
        </w:drawing>
      </w:r>
    </w:p>
    <w:p>
      <w:pPr>
        <w:pStyle w:val="4"/>
        <w:jc w:val="center"/>
      </w:pPr>
    </w:p>
    <w:p>
      <w:pPr>
        <w:pStyle w:val="4"/>
        <w:jc w:val="center"/>
        <w:rPr>
          <w:rFonts w:hint="default" w:asciiTheme="minorAscii" w:hAnsiTheme="minorAscii"/>
          <w:i/>
          <w:iCs/>
          <w:sz w:val="20"/>
          <w:szCs w:val="20"/>
          <w:lang w:val="en-IN"/>
        </w:rPr>
      </w:pPr>
      <w:r>
        <w:rPr>
          <w:rFonts w:hint="default" w:asciiTheme="minorAscii" w:hAnsiTheme="minorAscii"/>
          <w:i/>
          <w:iCs/>
          <w:sz w:val="20"/>
          <w:szCs w:val="20"/>
          <w:lang w:val="en-IN"/>
        </w:rPr>
        <w:t xml:space="preserve">Image </w:t>
      </w:r>
      <w:r>
        <w:rPr>
          <w:rFonts w:hint="default" w:asciiTheme="minorAscii" w:hAnsiTheme="minorAscii"/>
          <w:i/>
          <w:iCs/>
          <w:sz w:val="20"/>
          <w:szCs w:val="20"/>
          <w:lang w:val="en-IN"/>
        </w:rPr>
        <w:fldChar w:fldCharType="begin"/>
      </w:r>
      <w:r>
        <w:rPr>
          <w:rFonts w:hint="default" w:asciiTheme="minorAscii" w:hAnsiTheme="minorAscii"/>
          <w:i/>
          <w:iCs/>
          <w:sz w:val="20"/>
          <w:szCs w:val="20"/>
          <w:lang w:val="en-IN"/>
        </w:rPr>
        <w:instrText xml:space="preserve"> SEQ Image \* ARABIC </w:instrText>
      </w:r>
      <w:r>
        <w:rPr>
          <w:rFonts w:hint="default" w:asciiTheme="minorAscii" w:hAnsiTheme="minorAscii"/>
          <w:i/>
          <w:iCs/>
          <w:sz w:val="20"/>
          <w:szCs w:val="20"/>
          <w:lang w:val="en-IN"/>
        </w:rPr>
        <w:fldChar w:fldCharType="separate"/>
      </w:r>
      <w:r>
        <w:rPr>
          <w:rFonts w:hint="default" w:asciiTheme="minorAscii" w:hAnsiTheme="minorAscii"/>
          <w:i/>
          <w:iCs/>
          <w:sz w:val="20"/>
          <w:szCs w:val="20"/>
          <w:lang w:val="en-IN"/>
        </w:rPr>
        <w:t>2</w:t>
      </w:r>
      <w:r>
        <w:rPr>
          <w:rFonts w:hint="default" w:asciiTheme="minorAscii" w:hAnsiTheme="minorAscii"/>
          <w:i/>
          <w:iCs/>
          <w:sz w:val="20"/>
          <w:szCs w:val="20"/>
          <w:lang w:val="en-IN"/>
        </w:rPr>
        <w:fldChar w:fldCharType="end"/>
      </w:r>
      <w:r>
        <w:rPr>
          <w:rFonts w:hint="default" w:asciiTheme="minorAscii" w:hAnsiTheme="minorAscii"/>
          <w:i/>
          <w:iCs/>
          <w:sz w:val="20"/>
          <w:szCs w:val="20"/>
          <w:lang w:val="en-IN"/>
        </w:rPr>
        <w:t>: AOP Report For All Branches</w:t>
      </w:r>
    </w:p>
    <w:p>
      <w:pPr>
        <w:rPr>
          <w:rFonts w:hint="default" w:asciiTheme="minorAscii" w:hAnsiTheme="minorAscii"/>
          <w:b w:val="0"/>
          <w:bCs w:val="0"/>
          <w:i/>
          <w:iCs/>
          <w:sz w:val="24"/>
          <w:szCs w:val="24"/>
          <w:lang w:val="en-IN"/>
        </w:rPr>
      </w:pPr>
    </w:p>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 xml:space="preserve">Now, the generated values are shown in the “Lakh” and these </w:t>
      </w:r>
      <w:r>
        <w:rPr>
          <w:rFonts w:hint="default" w:asciiTheme="minorAscii" w:hAnsiTheme="minorAscii"/>
          <w:b/>
          <w:bCs/>
          <w:i/>
          <w:iCs/>
          <w:sz w:val="24"/>
          <w:szCs w:val="24"/>
          <w:lang w:val="en-IN"/>
        </w:rPr>
        <w:t>“values should be shown in the Crore I.e. it should be convert from the Lakh to Crore”</w:t>
      </w:r>
      <w:r>
        <w:rPr>
          <w:rFonts w:hint="default" w:asciiTheme="minorAscii" w:hAnsiTheme="minorAscii"/>
          <w:b w:val="0"/>
          <w:bCs w:val="0"/>
          <w:i/>
          <w:iCs/>
          <w:sz w:val="24"/>
          <w:szCs w:val="24"/>
          <w:lang w:val="en-IN"/>
        </w:rPr>
        <w:t>.</w:t>
      </w:r>
    </w:p>
    <w:p>
      <w:pPr>
        <w:rPr>
          <w:rFonts w:hint="default" w:asciiTheme="minorAscii" w:hAnsiTheme="minorAscii"/>
          <w:b w:val="0"/>
          <w:bCs w:val="0"/>
          <w:i/>
          <w:iCs/>
          <w:sz w:val="24"/>
          <w:szCs w:val="24"/>
          <w:lang w:val="en-IN"/>
        </w:rPr>
      </w:pPr>
    </w:p>
    <w:p>
      <w:pPr>
        <w:numPr>
          <w:ilvl w:val="0"/>
          <w:numId w:val="1"/>
        </w:numPr>
        <w:ind w:left="420" w:leftChars="0" w:hanging="420" w:firstLineChars="0"/>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For instance -</w:t>
      </w:r>
    </w:p>
    <w:p>
      <w:pPr>
        <w:rPr>
          <w:rFonts w:hint="default" w:asciiTheme="minorAscii" w:hAnsiTheme="minorAscii"/>
          <w:b w:val="0"/>
          <w:bCs w:val="0"/>
          <w:i/>
          <w:iCs/>
          <w:sz w:val="24"/>
          <w:szCs w:val="24"/>
          <w:lang w:val="en-IN"/>
        </w:rPr>
      </w:pPr>
    </w:p>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 xml:space="preserve">As per the above image :  </w:t>
      </w:r>
    </w:p>
    <w:p>
      <w:pPr>
        <w:rPr>
          <w:rFonts w:hint="default" w:asciiTheme="minorAscii" w:hAnsiTheme="minorAscii"/>
          <w:b w:val="0"/>
          <w:bCs w:val="0"/>
          <w:i/>
          <w:iCs/>
          <w:sz w:val="24"/>
          <w:szCs w:val="24"/>
          <w:lang w:val="en-IN"/>
        </w:rPr>
      </w:pPr>
    </w:p>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 xml:space="preserve">The </w:t>
      </w:r>
      <w:r>
        <w:rPr>
          <w:rFonts w:hint="default" w:asciiTheme="minorAscii" w:hAnsiTheme="minorAscii"/>
          <w:b/>
          <w:bCs/>
          <w:i/>
          <w:iCs/>
          <w:sz w:val="24"/>
          <w:szCs w:val="24"/>
          <w:lang w:val="en-IN"/>
        </w:rPr>
        <w:t>“</w:t>
      </w:r>
      <w:r>
        <w:rPr>
          <w:rFonts w:hint="default" w:asciiTheme="minorAscii" w:hAnsiTheme="minorAscii"/>
          <w:b/>
          <w:bCs/>
          <w:i/>
          <w:iCs/>
          <w:sz w:val="24"/>
          <w:szCs w:val="24"/>
          <w:lang w:val="en-IN"/>
        </w:rPr>
        <w:t xml:space="preserve">Actual Total” </w:t>
      </w:r>
      <w:r>
        <w:rPr>
          <w:rFonts w:hint="default" w:asciiTheme="minorAscii" w:hAnsiTheme="minorAscii"/>
          <w:b w:val="0"/>
          <w:bCs w:val="0"/>
          <w:i/>
          <w:iCs/>
          <w:sz w:val="24"/>
          <w:szCs w:val="24"/>
          <w:lang w:val="en-IN"/>
        </w:rPr>
        <w:t xml:space="preserve">for the </w:t>
      </w:r>
      <w:r>
        <w:rPr>
          <w:rFonts w:hint="default" w:asciiTheme="minorAscii" w:hAnsiTheme="minorAscii"/>
          <w:b/>
          <w:bCs/>
          <w:i/>
          <w:iCs/>
          <w:sz w:val="24"/>
          <w:szCs w:val="24"/>
          <w:lang w:val="en-IN"/>
        </w:rPr>
        <w:t>“</w:t>
      </w:r>
      <w:r>
        <w:rPr>
          <w:rFonts w:hint="default" w:asciiTheme="minorAscii" w:hAnsiTheme="minorAscii"/>
          <w:b/>
          <w:bCs/>
          <w:i/>
          <w:iCs/>
          <w:sz w:val="24"/>
          <w:szCs w:val="24"/>
          <w:lang w:val="en-IN"/>
        </w:rPr>
        <w:t>SALES JEWELLERY”</w:t>
      </w:r>
      <w:r>
        <w:rPr>
          <w:rFonts w:hint="default" w:asciiTheme="minorAscii" w:hAnsiTheme="minorAscii"/>
          <w:b w:val="0"/>
          <w:bCs w:val="0"/>
          <w:i/>
          <w:iCs/>
          <w:sz w:val="24"/>
          <w:szCs w:val="24"/>
          <w:lang w:val="en-IN"/>
        </w:rPr>
        <w:t xml:space="preserve"> is </w:t>
      </w:r>
      <w:r>
        <w:rPr>
          <w:rFonts w:hint="default" w:asciiTheme="minorAscii" w:hAnsiTheme="minorAscii"/>
          <w:b/>
          <w:bCs/>
          <w:i/>
          <w:iCs/>
          <w:sz w:val="24"/>
          <w:szCs w:val="24"/>
          <w:lang w:val="en-IN"/>
        </w:rPr>
        <w:t>“1,871,915,215.430”</w:t>
      </w:r>
      <w:r>
        <w:rPr>
          <w:rFonts w:hint="default" w:asciiTheme="minorAscii" w:hAnsiTheme="minorAscii"/>
          <w:b w:val="0"/>
          <w:bCs w:val="0"/>
          <w:i/>
          <w:iCs/>
          <w:sz w:val="24"/>
          <w:szCs w:val="24"/>
          <w:lang w:val="en-IN"/>
        </w:rPr>
        <w:t xml:space="preserve"> this value is in Lakh. </w:t>
      </w:r>
    </w:p>
    <w:p>
      <w:pPr>
        <w:rPr>
          <w:rFonts w:hint="default" w:asciiTheme="minorAscii" w:hAnsiTheme="minorAscii"/>
          <w:b w:val="0"/>
          <w:bCs w:val="0"/>
          <w:i/>
          <w:iCs/>
          <w:sz w:val="24"/>
          <w:szCs w:val="24"/>
          <w:lang w:val="en-IN"/>
        </w:rPr>
      </w:pPr>
    </w:p>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 xml:space="preserve">Now, if we will convert the same in the Lakh this would be like:  </w:t>
      </w:r>
    </w:p>
    <w:p>
      <w:pPr>
        <w:rPr>
          <w:rFonts w:hint="default" w:asciiTheme="minorAscii" w:hAnsiTheme="minorAscii"/>
          <w:b w:val="0"/>
          <w:bCs w:val="0"/>
          <w:i/>
          <w:iCs/>
          <w:sz w:val="24"/>
          <w:szCs w:val="24"/>
          <w:lang w:val="en-US"/>
        </w:rPr>
      </w:pPr>
    </w:p>
    <w:p>
      <w:pPr>
        <w:jc w:val="center"/>
        <w:rPr>
          <w:rFonts w:hint="default" w:asciiTheme="minorAscii" w:hAnsiTheme="minorAscii"/>
          <w:b/>
          <w:bCs/>
          <w:i/>
          <w:iCs/>
          <w:sz w:val="24"/>
          <w:szCs w:val="24"/>
          <w:lang w:val="en-IN"/>
        </w:rPr>
      </w:pPr>
      <w:r>
        <w:rPr>
          <w:rFonts w:hint="default" w:asciiTheme="minorAscii" w:hAnsiTheme="minorAscii"/>
          <w:b w:val="0"/>
          <w:bCs w:val="0"/>
          <w:i/>
          <w:iCs/>
          <w:sz w:val="24"/>
          <w:szCs w:val="24"/>
          <w:lang w:val="en-IN"/>
        </w:rPr>
        <w:t>1,871,915,215.430</w:t>
      </w:r>
      <w:r>
        <w:rPr>
          <w:rFonts w:hint="default" w:asciiTheme="minorAscii" w:hAnsiTheme="minorAscii"/>
          <w:b/>
          <w:bCs/>
          <w:i/>
          <w:iCs/>
          <w:sz w:val="24"/>
          <w:szCs w:val="24"/>
          <w:lang w:val="en-IN"/>
        </w:rPr>
        <w:t>/</w:t>
      </w:r>
      <w:r>
        <w:rPr>
          <w:rFonts w:hint="default" w:asciiTheme="minorAscii" w:hAnsiTheme="minorAscii"/>
          <w:b w:val="0"/>
          <w:bCs w:val="0"/>
          <w:i/>
          <w:iCs/>
          <w:sz w:val="24"/>
          <w:szCs w:val="24"/>
          <w:lang w:val="en-IN"/>
        </w:rPr>
        <w:t xml:space="preserve">1,00,00,000 = </w:t>
      </w:r>
      <w:r>
        <w:rPr>
          <w:rFonts w:hint="default" w:asciiTheme="minorAscii" w:hAnsiTheme="minorAscii"/>
          <w:b/>
          <w:bCs/>
          <w:i/>
          <w:iCs/>
          <w:sz w:val="24"/>
          <w:szCs w:val="24"/>
          <w:lang w:val="en-IN"/>
        </w:rPr>
        <w:t>187.19</w:t>
      </w:r>
    </w:p>
    <w:p>
      <w:pPr>
        <w:rPr>
          <w:rFonts w:hint="default" w:asciiTheme="minorAscii" w:hAnsiTheme="minorAscii"/>
          <w:b w:val="0"/>
          <w:bCs w:val="0"/>
          <w:i/>
          <w:iCs/>
          <w:sz w:val="24"/>
          <w:szCs w:val="24"/>
          <w:lang w:val="en-IN"/>
        </w:rPr>
      </w:pPr>
    </w:p>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**Please Note : The above shown value “187.19” is converted into Crore I.e. 187.19Cr.</w:t>
      </w:r>
    </w:p>
    <w:p>
      <w:pPr>
        <w:rPr>
          <w:rFonts w:hint="default" w:asciiTheme="minorAscii" w:hAnsiTheme="minorAscii"/>
          <w:b w:val="0"/>
          <w:bCs w:val="0"/>
          <w:i/>
          <w:iCs/>
          <w:sz w:val="24"/>
          <w:szCs w:val="24"/>
          <w:lang w:val="en-IN"/>
        </w:rPr>
      </w:pPr>
    </w:p>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Likewise the above example, all the values should be convert into the crore accordingly.</w:t>
      </w:r>
    </w:p>
    <w:p>
      <w:pPr>
        <w:rPr>
          <w:rFonts w:hint="default" w:asciiTheme="minorAscii" w:hAnsiTheme="minorAscii"/>
          <w:b w:val="0"/>
          <w:bCs w:val="0"/>
          <w:i/>
          <w:iCs/>
          <w:sz w:val="24"/>
          <w:szCs w:val="24"/>
          <w:lang w:val="en-IN"/>
        </w:rPr>
      </w:pPr>
    </w:p>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Also, the converted values addition should be done as per current formula’s wherever applicable in the module.</w:t>
      </w:r>
    </w:p>
    <w:p>
      <w:pPr>
        <w:rPr>
          <w:rFonts w:hint="default" w:asciiTheme="minorAscii" w:hAnsiTheme="minorAscii"/>
          <w:b w:val="0"/>
          <w:bCs w:val="0"/>
          <w:i/>
          <w:iCs/>
          <w:sz w:val="24"/>
          <w:szCs w:val="24"/>
          <w:lang w:val="en-IN"/>
        </w:rPr>
      </w:pPr>
    </w:p>
    <w:p>
      <w:pPr>
        <w:rPr>
          <w:rFonts w:hint="default" w:asciiTheme="minorAscii" w:hAnsiTheme="minorAscii"/>
          <w:b w:val="0"/>
          <w:bCs w:val="0"/>
          <w:i/>
          <w:iCs/>
          <w:sz w:val="24"/>
          <w:szCs w:val="24"/>
          <w:lang w:val="en-IN"/>
        </w:rPr>
      </w:pPr>
      <w:r>
        <w:rPr>
          <w:rFonts w:hint="default" w:asciiTheme="minorAscii" w:hAnsiTheme="minorAscii"/>
          <w:b/>
          <w:bCs/>
          <w:i/>
          <w:iCs/>
          <w:sz w:val="24"/>
          <w:szCs w:val="24"/>
          <w:lang w:val="en-IN"/>
        </w:rPr>
        <w:t>Export</w:t>
      </w:r>
      <w:r>
        <w:rPr>
          <w:rFonts w:hint="default" w:asciiTheme="minorAscii" w:hAnsiTheme="minorAscii"/>
          <w:b w:val="0"/>
          <w:bCs w:val="0"/>
          <w:i/>
          <w:iCs/>
          <w:sz w:val="24"/>
          <w:szCs w:val="24"/>
          <w:lang w:val="en-IN"/>
        </w:rPr>
        <w:t xml:space="preserve"> </w:t>
      </w:r>
      <w:r>
        <w:rPr>
          <w:rFonts w:hint="default" w:asciiTheme="minorAscii" w:hAnsiTheme="minorAscii"/>
          <w:b/>
          <w:bCs/>
          <w:i/>
          <w:iCs/>
          <w:sz w:val="24"/>
          <w:szCs w:val="24"/>
          <w:lang w:val="en-IN"/>
        </w:rPr>
        <w:t>-</w:t>
      </w:r>
      <w:r>
        <w:rPr>
          <w:rFonts w:hint="default" w:asciiTheme="minorAscii" w:hAnsiTheme="minorAscii"/>
          <w:b w:val="0"/>
          <w:bCs w:val="0"/>
          <w:i/>
          <w:iCs/>
          <w:sz w:val="24"/>
          <w:szCs w:val="24"/>
          <w:lang w:val="en-IN"/>
        </w:rPr>
        <w:t xml:space="preserve"> The current exported report should have all the above details.  </w:t>
      </w:r>
    </w:p>
    <w:p>
      <w:pPr>
        <w:rPr>
          <w:rFonts w:hint="default" w:asciiTheme="minorAscii" w:hAnsiTheme="minorAscii"/>
          <w:b w:val="0"/>
          <w:bCs w:val="0"/>
          <w:i/>
          <w:iCs/>
          <w:sz w:val="24"/>
          <w:szCs w:val="24"/>
          <w:lang w:val="en-IN"/>
        </w:rPr>
      </w:pPr>
    </w:p>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**We have some below odus points and need explaination on the same from your side :</w:t>
      </w:r>
    </w:p>
    <w:p>
      <w:pPr>
        <w:rPr>
          <w:rFonts w:hint="default" w:asciiTheme="minorAscii" w:hAnsiTheme="minorAscii"/>
          <w:b w:val="0"/>
          <w:bCs w:val="0"/>
          <w:i/>
          <w:iCs/>
          <w:sz w:val="24"/>
          <w:szCs w:val="24"/>
          <w:lang w:val="en-IN"/>
        </w:rPr>
      </w:pPr>
    </w:p>
    <w:p>
      <w:pPr>
        <w:rPr>
          <w:rFonts w:hint="default" w:asciiTheme="minorAscii" w:hAnsiTheme="minorAscii"/>
          <w:b w:val="0"/>
          <w:bCs w:val="0"/>
          <w:i/>
          <w:iCs/>
          <w:sz w:val="24"/>
          <w:szCs w:val="24"/>
          <w:lang w:val="en-IN"/>
        </w:rPr>
      </w:pPr>
    </w:p>
    <w:p>
      <w:pPr>
        <w:rPr>
          <w:rFonts w:hint="default" w:asciiTheme="minorAscii" w:hAnsiTheme="minorAscii"/>
          <w:b/>
          <w:b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ODUS ( Open Discussed Unhanded scenarios )</w:t>
      </w:r>
    </w:p>
    <w:p>
      <w:pPr>
        <w:rPr>
          <w:rFonts w:hint="default" w:asciiTheme="minorAscii" w:hAnsiTheme="minorAscii"/>
          <w:b/>
          <w:bCs/>
          <w:sz w:val="24"/>
          <w:szCs w:val="24"/>
          <w:lang w:val="en-US"/>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6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BDD6EE" w:themeFill="accent1" w:themeFillTint="66"/>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Topic </w:t>
            </w:r>
          </w:p>
        </w:tc>
        <w:tc>
          <w:tcPr>
            <w:tcW w:w="6403" w:type="dxa"/>
          </w:tcPr>
          <w:p>
            <w:pPr>
              <w:widowControl w:val="0"/>
              <w:jc w:val="both"/>
              <w:rPr>
                <w:rFonts w:hint="default" w:asciiTheme="minorAscii" w:hAnsiTheme="minorAscii"/>
                <w:b w:val="0"/>
                <w:bCs w:val="0"/>
                <w:i/>
                <w:iCs/>
                <w:sz w:val="24"/>
                <w:szCs w:val="24"/>
                <w:vertAlign w:val="baseline"/>
                <w:lang w:val="en-US"/>
              </w:rPr>
            </w:pPr>
            <w:r>
              <w:rPr>
                <w:rFonts w:hint="default" w:asciiTheme="minorAscii" w:hAnsiTheme="minorAscii"/>
                <w:b w:val="0"/>
                <w:bCs w:val="0"/>
                <w:i/>
                <w:iCs/>
                <w:sz w:val="24"/>
                <w:szCs w:val="24"/>
                <w:vertAlign w:val="baseline"/>
                <w:lang w:val="en-IN"/>
              </w:rPr>
              <w:t xml:space="preserve">Value issues </w:t>
            </w:r>
            <w:r>
              <w:rPr>
                <w:rFonts w:hint="default" w:asciiTheme="minorAscii" w:hAnsiTheme="minorAscii"/>
                <w:b w:val="0"/>
                <w:bCs w:val="0"/>
                <w:i/>
                <w:iCs/>
                <w:sz w:val="24"/>
                <w:szCs w:val="24"/>
                <w:vertAlign w:val="baseline"/>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BDD6EE" w:themeFill="accent1" w:themeFillTint="66"/>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Reported by</w:t>
            </w:r>
          </w:p>
        </w:tc>
        <w:tc>
          <w:tcPr>
            <w:tcW w:w="6403" w:type="dxa"/>
          </w:tcPr>
          <w:p>
            <w:pPr>
              <w:widowControl w:val="0"/>
              <w:jc w:val="both"/>
              <w:rPr>
                <w:rFonts w:hint="default" w:asciiTheme="minorAscii" w:hAnsiTheme="minorAscii"/>
                <w:b w:val="0"/>
                <w:bCs w:val="0"/>
                <w:i/>
                <w:iCs/>
                <w:sz w:val="24"/>
                <w:szCs w:val="24"/>
                <w:vertAlign w:val="baseline"/>
                <w:lang w:val="en-IN"/>
              </w:rPr>
            </w:pPr>
            <w:r>
              <w:rPr>
                <w:rFonts w:hint="default" w:asciiTheme="minorAscii" w:hAnsiTheme="minorAscii"/>
                <w:b w:val="0"/>
                <w:bCs w:val="0"/>
                <w:i/>
                <w:iCs/>
                <w:sz w:val="24"/>
                <w:szCs w:val="24"/>
                <w:vertAlign w:val="baseline"/>
                <w:lang w:val="en-IN"/>
              </w:rPr>
              <w:t>Sandeep Avchitte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BDD6EE" w:themeFill="accent1" w:themeFillTint="66"/>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Reported on</w:t>
            </w:r>
          </w:p>
        </w:tc>
        <w:tc>
          <w:tcPr>
            <w:tcW w:w="6403" w:type="dxa"/>
          </w:tcPr>
          <w:p>
            <w:pPr>
              <w:widowControl w:val="0"/>
              <w:jc w:val="both"/>
              <w:rPr>
                <w:rFonts w:hint="default" w:asciiTheme="minorAscii" w:hAnsiTheme="minorAscii"/>
                <w:b w:val="0"/>
                <w:bCs w:val="0"/>
                <w:i/>
                <w:iCs/>
                <w:sz w:val="24"/>
                <w:szCs w:val="24"/>
                <w:vertAlign w:val="baseline"/>
                <w:lang w:val="en-IN"/>
              </w:rPr>
            </w:pPr>
            <w:r>
              <w:rPr>
                <w:rFonts w:hint="default" w:asciiTheme="minorAscii" w:hAnsiTheme="minorAscii"/>
                <w:b w:val="0"/>
                <w:bCs w:val="0"/>
                <w:i/>
                <w:iCs/>
                <w:sz w:val="24"/>
                <w:szCs w:val="24"/>
                <w:vertAlign w:val="baseline"/>
                <w:lang w:val="en-IN"/>
              </w:rPr>
              <w:t>03/11/2022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BDD6EE" w:themeFill="accent1" w:themeFillTint="66"/>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Details </w:t>
            </w:r>
          </w:p>
        </w:tc>
        <w:tc>
          <w:tcPr>
            <w:tcW w:w="6403" w:type="dxa"/>
          </w:tcPr>
          <w:p>
            <w:pPr>
              <w:widowControl w:val="0"/>
              <w:jc w:val="both"/>
              <w:rPr>
                <w:rFonts w:hint="default" w:asciiTheme="minorAscii" w:hAnsiTheme="minorAscii"/>
                <w:b w:val="0"/>
                <w:bCs w:val="0"/>
                <w:i/>
                <w:iCs/>
                <w:sz w:val="24"/>
                <w:szCs w:val="24"/>
                <w:vertAlign w:val="baseline"/>
                <w:lang w:val="en-IN"/>
              </w:rPr>
            </w:pPr>
            <w:r>
              <w:rPr>
                <w:rFonts w:hint="default" w:asciiTheme="minorAscii" w:hAnsiTheme="minorAscii"/>
                <w:b w:val="0"/>
                <w:bCs w:val="0"/>
                <w:i/>
                <w:iCs/>
                <w:sz w:val="24"/>
                <w:szCs w:val="24"/>
                <w:vertAlign w:val="baseline"/>
                <w:lang w:val="en-IN"/>
              </w:rPr>
              <w:t xml:space="preserve">If we divide thousand values by 10000000 then we get result in 0. </w:t>
            </w:r>
          </w:p>
          <w:p>
            <w:pPr>
              <w:widowControl w:val="0"/>
              <w:jc w:val="both"/>
              <w:rPr>
                <w:rFonts w:hint="default" w:asciiTheme="minorAscii" w:hAnsiTheme="minorAscii"/>
                <w:b w:val="0"/>
                <w:bCs w:val="0"/>
                <w:i/>
                <w:iCs/>
                <w:sz w:val="24"/>
                <w:szCs w:val="24"/>
                <w:vertAlign w:val="baseline"/>
                <w:lang w:val="en-IN"/>
              </w:rPr>
            </w:pPr>
            <w:r>
              <w:rPr>
                <w:rFonts w:hint="default" w:asciiTheme="minorAscii" w:hAnsiTheme="minorAscii"/>
                <w:b w:val="0"/>
                <w:bCs w:val="0"/>
                <w:i/>
                <w:iCs/>
                <w:sz w:val="24"/>
                <w:szCs w:val="24"/>
                <w:vertAlign w:val="baseline"/>
                <w:lang w:val="en-IN"/>
              </w:rPr>
              <w:t xml:space="preserve">E.g. 21000/10000000 = 0.0021 so as per e.g. we are going to take only two digits after “.” (Point) in the values so it take impact on the calculations.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BDD6EE" w:themeFill="accent1" w:themeFillTint="66"/>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Status </w:t>
            </w:r>
          </w:p>
        </w:tc>
        <w:tc>
          <w:tcPr>
            <w:tcW w:w="6403" w:type="dxa"/>
          </w:tcPr>
          <w:p>
            <w:pPr>
              <w:widowControl w:val="0"/>
              <w:jc w:val="both"/>
              <w:rPr>
                <w:rFonts w:hint="default" w:asciiTheme="minorAscii" w:hAnsiTheme="minorAscii"/>
                <w:b w:val="0"/>
                <w:bCs w:val="0"/>
                <w:i/>
                <w:iCs/>
                <w:sz w:val="24"/>
                <w:szCs w:val="24"/>
                <w:vertAlign w:val="baseline"/>
                <w:lang w:val="en-US"/>
              </w:rPr>
            </w:pPr>
            <w:r>
              <w:rPr>
                <w:rFonts w:hint="default" w:asciiTheme="minorAscii" w:hAnsiTheme="minorAscii"/>
                <w:b w:val="0"/>
                <w:bCs w:val="0"/>
                <w:i/>
                <w:iCs/>
                <w:sz w:val="24"/>
                <w:szCs w:val="24"/>
                <w:vertAlign w:val="baseline"/>
                <w:lang w:val="en-US"/>
              </w:rPr>
              <w:t>Incomplete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BDD6EE" w:themeFill="accent1" w:themeFillTint="66"/>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Priority </w:t>
            </w:r>
          </w:p>
        </w:tc>
        <w:tc>
          <w:tcPr>
            <w:tcW w:w="6403" w:type="dxa"/>
          </w:tcPr>
          <w:p>
            <w:pPr>
              <w:widowControl w:val="0"/>
              <w:jc w:val="both"/>
              <w:rPr>
                <w:rFonts w:hint="default" w:asciiTheme="minorAscii" w:hAnsiTheme="minorAscii"/>
                <w:b w:val="0"/>
                <w:bCs w:val="0"/>
                <w:i/>
                <w:iCs/>
                <w:sz w:val="24"/>
                <w:szCs w:val="24"/>
                <w:vertAlign w:val="baseline"/>
                <w:lang w:val="en-US"/>
              </w:rPr>
            </w:pPr>
            <w:r>
              <w:rPr>
                <w:rFonts w:hint="default" w:asciiTheme="minorAscii" w:hAnsiTheme="minorAscii"/>
                <w:b w:val="0"/>
                <w:bCs w:val="0"/>
                <w:i/>
                <w:iCs/>
                <w:sz w:val="24"/>
                <w:szCs w:val="24"/>
                <w:vertAlign w:val="baseline"/>
                <w:lang w:val="en-US"/>
              </w:rPr>
              <w:t>high</w:t>
            </w:r>
          </w:p>
        </w:tc>
      </w:tr>
    </w:tbl>
    <w:p>
      <w:pPr>
        <w:rPr>
          <w:rFonts w:hint="default" w:asciiTheme="minorAscii" w:hAnsiTheme="minorAscii"/>
          <w:b w:val="0"/>
          <w:bCs w:val="0"/>
          <w:sz w:val="24"/>
          <w:szCs w:val="24"/>
          <w:lang w:val="en-US"/>
        </w:rPr>
      </w:pPr>
    </w:p>
    <w:p>
      <w:pPr>
        <w:rPr>
          <w:rFonts w:hint="default" w:asciiTheme="minorAscii" w:hAnsiTheme="minorAscii"/>
          <w:b w:val="0"/>
          <w:bCs w:val="0"/>
          <w:sz w:val="24"/>
          <w:szCs w:val="24"/>
          <w:lang w:val="en-US"/>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6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BDD6EE" w:themeFill="accent1" w:themeFillTint="66"/>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Topic </w:t>
            </w:r>
          </w:p>
        </w:tc>
        <w:tc>
          <w:tcPr>
            <w:tcW w:w="6403" w:type="dxa"/>
          </w:tcPr>
          <w:p>
            <w:pPr>
              <w:widowControl w:val="0"/>
              <w:jc w:val="both"/>
              <w:rPr>
                <w:rFonts w:hint="default" w:asciiTheme="minorAscii" w:hAnsiTheme="minorAscii"/>
                <w:b w:val="0"/>
                <w:bCs w:val="0"/>
                <w:i/>
                <w:iCs/>
                <w:sz w:val="24"/>
                <w:szCs w:val="24"/>
                <w:vertAlign w:val="baseline"/>
                <w:lang w:val="en-US"/>
              </w:rPr>
            </w:pPr>
            <w:r>
              <w:rPr>
                <w:rFonts w:hint="default" w:asciiTheme="minorAscii" w:hAnsiTheme="minorAscii"/>
                <w:b w:val="0"/>
                <w:bCs w:val="0"/>
                <w:i/>
                <w:iCs/>
                <w:sz w:val="24"/>
                <w:szCs w:val="24"/>
                <w:vertAlign w:val="baseline"/>
                <w:lang w:val="en-IN"/>
              </w:rPr>
              <w:t xml:space="preserve">Actual total getting less </w:t>
            </w:r>
            <w:r>
              <w:rPr>
                <w:rFonts w:hint="default" w:asciiTheme="minorAscii" w:hAnsiTheme="minorAscii"/>
                <w:b w:val="0"/>
                <w:bCs w:val="0"/>
                <w:i/>
                <w:iCs/>
                <w:sz w:val="24"/>
                <w:szCs w:val="24"/>
                <w:vertAlign w:val="baseline"/>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BDD6EE" w:themeFill="accent1" w:themeFillTint="66"/>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Reported by</w:t>
            </w:r>
          </w:p>
        </w:tc>
        <w:tc>
          <w:tcPr>
            <w:tcW w:w="6403" w:type="dxa"/>
          </w:tcPr>
          <w:p>
            <w:pPr>
              <w:widowControl w:val="0"/>
              <w:jc w:val="both"/>
              <w:rPr>
                <w:rFonts w:hint="default" w:asciiTheme="minorAscii" w:hAnsiTheme="minorAscii"/>
                <w:b w:val="0"/>
                <w:bCs w:val="0"/>
                <w:i/>
                <w:iCs/>
                <w:sz w:val="24"/>
                <w:szCs w:val="24"/>
                <w:vertAlign w:val="baseline"/>
                <w:lang w:val="en-IN"/>
              </w:rPr>
            </w:pPr>
            <w:r>
              <w:rPr>
                <w:rFonts w:hint="default" w:asciiTheme="minorAscii" w:hAnsiTheme="minorAscii"/>
                <w:b w:val="0"/>
                <w:bCs w:val="0"/>
                <w:i/>
                <w:iCs/>
                <w:sz w:val="24"/>
                <w:szCs w:val="24"/>
                <w:vertAlign w:val="baseline"/>
                <w:lang w:val="en-IN"/>
              </w:rPr>
              <w:t>Sandeep Avchitte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BDD6EE" w:themeFill="accent1" w:themeFillTint="66"/>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Reported on</w:t>
            </w:r>
          </w:p>
        </w:tc>
        <w:tc>
          <w:tcPr>
            <w:tcW w:w="6403" w:type="dxa"/>
          </w:tcPr>
          <w:p>
            <w:pPr>
              <w:widowControl w:val="0"/>
              <w:jc w:val="both"/>
              <w:rPr>
                <w:rFonts w:hint="default" w:asciiTheme="minorAscii" w:hAnsiTheme="minorAscii"/>
                <w:b w:val="0"/>
                <w:bCs w:val="0"/>
                <w:i/>
                <w:iCs/>
                <w:sz w:val="24"/>
                <w:szCs w:val="24"/>
                <w:vertAlign w:val="baseline"/>
                <w:lang w:val="en-IN"/>
              </w:rPr>
            </w:pPr>
            <w:r>
              <w:rPr>
                <w:rFonts w:hint="default" w:asciiTheme="minorAscii" w:hAnsiTheme="minorAscii"/>
                <w:b w:val="0"/>
                <w:bCs w:val="0"/>
                <w:i/>
                <w:iCs/>
                <w:sz w:val="24"/>
                <w:szCs w:val="24"/>
                <w:vertAlign w:val="baseline"/>
                <w:lang w:val="en-IN"/>
              </w:rPr>
              <w:t>03/11/2022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BDD6EE" w:themeFill="accent1" w:themeFillTint="66"/>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Details </w:t>
            </w:r>
          </w:p>
        </w:tc>
        <w:tc>
          <w:tcPr>
            <w:tcW w:w="6403" w:type="dxa"/>
          </w:tcPr>
          <w:p>
            <w:pPr>
              <w:widowControl w:val="0"/>
              <w:jc w:val="both"/>
              <w:rPr>
                <w:rFonts w:hint="default" w:asciiTheme="minorAscii" w:hAnsiTheme="minorAscii"/>
                <w:b w:val="0"/>
                <w:bCs w:val="0"/>
                <w:i/>
                <w:iCs/>
                <w:sz w:val="24"/>
                <w:szCs w:val="24"/>
                <w:vertAlign w:val="baseline"/>
                <w:lang w:val="en-IN"/>
              </w:rPr>
            </w:pPr>
            <w:r>
              <w:rPr>
                <w:rFonts w:hint="default" w:asciiTheme="minorAscii" w:hAnsiTheme="minorAscii"/>
                <w:b w:val="0"/>
                <w:bCs w:val="0"/>
                <w:i/>
                <w:iCs/>
                <w:sz w:val="24"/>
                <w:szCs w:val="24"/>
                <w:vertAlign w:val="baseline"/>
                <w:lang w:val="en-IN"/>
              </w:rPr>
              <w:t>If we divide thousand values by 10000000 then we get result in 0 and as per this the final addition we get less I.e. getting difference actual total.</w:t>
            </w:r>
          </w:p>
          <w:p>
            <w:pPr>
              <w:widowControl w:val="0"/>
              <w:jc w:val="both"/>
              <w:rPr>
                <w:rFonts w:hint="default" w:asciiTheme="minorAscii" w:hAnsiTheme="minorAscii"/>
                <w:b w:val="0"/>
                <w:bCs w:val="0"/>
                <w:i/>
                <w:iCs/>
                <w:sz w:val="24"/>
                <w:szCs w:val="24"/>
                <w:vertAlign w:val="baseline"/>
                <w:lang w:val="en-IN"/>
              </w:rPr>
            </w:pPr>
            <w:r>
              <w:rPr>
                <w:rFonts w:hint="default" w:asciiTheme="minorAscii" w:hAnsiTheme="minorAscii"/>
                <w:b w:val="0"/>
                <w:bCs w:val="0"/>
                <w:i/>
                <w:iCs/>
                <w:sz w:val="24"/>
                <w:szCs w:val="24"/>
                <w:vertAlign w:val="baseline"/>
                <w:lang w:val="en-IN"/>
              </w:rPr>
              <w:t>E.g. 72856242 + 21000 = 72877242 as per current functionality.</w:t>
            </w:r>
          </w:p>
          <w:p>
            <w:pPr>
              <w:widowControl w:val="0"/>
              <w:jc w:val="both"/>
              <w:rPr>
                <w:rFonts w:hint="default" w:asciiTheme="minorAscii" w:hAnsiTheme="minorAscii"/>
                <w:b w:val="0"/>
                <w:bCs w:val="0"/>
                <w:i/>
                <w:iCs/>
                <w:sz w:val="24"/>
                <w:szCs w:val="24"/>
                <w:vertAlign w:val="baseline"/>
                <w:lang w:val="en-IN"/>
              </w:rPr>
            </w:pPr>
          </w:p>
          <w:p>
            <w:pPr>
              <w:widowControl w:val="0"/>
              <w:jc w:val="both"/>
              <w:rPr>
                <w:rFonts w:hint="default" w:asciiTheme="minorAscii" w:hAnsiTheme="minorAscii"/>
                <w:b w:val="0"/>
                <w:bCs w:val="0"/>
                <w:i/>
                <w:iCs/>
                <w:sz w:val="24"/>
                <w:szCs w:val="24"/>
                <w:vertAlign w:val="baseline"/>
                <w:lang w:val="en-IN"/>
              </w:rPr>
            </w:pPr>
            <w:r>
              <w:rPr>
                <w:rFonts w:hint="default" w:asciiTheme="minorAscii" w:hAnsiTheme="minorAscii"/>
                <w:b w:val="0"/>
                <w:bCs w:val="0"/>
                <w:i/>
                <w:iCs/>
                <w:sz w:val="24"/>
                <w:szCs w:val="24"/>
                <w:vertAlign w:val="baseline"/>
                <w:lang w:val="en-IN"/>
              </w:rPr>
              <w:t>7.28 + 0.00 = 7.28Cr Proposed functionality, so here the impact is that if we add values in thousand its imoact can occure at the end that values might be change.</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BDD6EE" w:themeFill="accent1" w:themeFillTint="66"/>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Status </w:t>
            </w:r>
          </w:p>
        </w:tc>
        <w:tc>
          <w:tcPr>
            <w:tcW w:w="6403" w:type="dxa"/>
          </w:tcPr>
          <w:p>
            <w:pPr>
              <w:widowControl w:val="0"/>
              <w:jc w:val="both"/>
              <w:rPr>
                <w:rFonts w:hint="default" w:asciiTheme="minorAscii" w:hAnsiTheme="minorAscii"/>
                <w:b w:val="0"/>
                <w:bCs w:val="0"/>
                <w:i/>
                <w:iCs/>
                <w:sz w:val="24"/>
                <w:szCs w:val="24"/>
                <w:vertAlign w:val="baseline"/>
                <w:lang w:val="en-US"/>
              </w:rPr>
            </w:pPr>
            <w:r>
              <w:rPr>
                <w:rFonts w:hint="default" w:asciiTheme="minorAscii" w:hAnsiTheme="minorAscii"/>
                <w:b w:val="0"/>
                <w:bCs w:val="0"/>
                <w:i/>
                <w:iCs/>
                <w:sz w:val="24"/>
                <w:szCs w:val="24"/>
                <w:vertAlign w:val="baseline"/>
                <w:lang w:val="en-US"/>
              </w:rPr>
              <w:t>Incomplete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BDD6EE" w:themeFill="accent1" w:themeFillTint="66"/>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Priority </w:t>
            </w:r>
          </w:p>
        </w:tc>
        <w:tc>
          <w:tcPr>
            <w:tcW w:w="6403" w:type="dxa"/>
          </w:tcPr>
          <w:p>
            <w:pPr>
              <w:widowControl w:val="0"/>
              <w:jc w:val="both"/>
              <w:rPr>
                <w:rFonts w:hint="default" w:asciiTheme="minorAscii" w:hAnsiTheme="minorAscii"/>
                <w:b w:val="0"/>
                <w:bCs w:val="0"/>
                <w:i/>
                <w:iCs/>
                <w:sz w:val="24"/>
                <w:szCs w:val="24"/>
                <w:vertAlign w:val="baseline"/>
                <w:lang w:val="en-US"/>
              </w:rPr>
            </w:pPr>
            <w:r>
              <w:rPr>
                <w:rFonts w:hint="default" w:asciiTheme="minorAscii" w:hAnsiTheme="minorAscii"/>
                <w:b w:val="0"/>
                <w:bCs w:val="0"/>
                <w:i/>
                <w:iCs/>
                <w:sz w:val="24"/>
                <w:szCs w:val="24"/>
                <w:vertAlign w:val="baseline"/>
                <w:lang w:val="en-US"/>
              </w:rPr>
              <w:t>high</w:t>
            </w:r>
          </w:p>
        </w:tc>
      </w:tr>
    </w:tbl>
    <w:p>
      <w:pPr>
        <w:rPr>
          <w:rFonts w:hint="default" w:asciiTheme="minorAscii" w:hAnsiTheme="minorAscii"/>
          <w:b w:val="0"/>
          <w:bCs w:val="0"/>
          <w:sz w:val="24"/>
          <w:szCs w:val="24"/>
          <w:lang w:val="en-US"/>
        </w:rPr>
      </w:pPr>
    </w:p>
    <w:p>
      <w:pPr>
        <w:rPr>
          <w:rFonts w:hint="default" w:asciiTheme="minorAscii" w:hAnsiTheme="minorAscii"/>
          <w:b w:val="0"/>
          <w:bCs w:val="0"/>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References of the users</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1737"/>
        <w:gridCol w:w="3611"/>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Mail</w:t>
            </w:r>
          </w:p>
        </w:tc>
        <w:tc>
          <w:tcPr>
            <w:tcW w:w="2130"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Actual user</w:t>
            </w:r>
          </w:p>
        </w:tc>
        <w:tc>
          <w:tcPr>
            <w:tcW w:w="2130" w:type="dxa"/>
          </w:tcPr>
          <w:p>
            <w:pPr>
              <w:widowControl w:val="0"/>
              <w:jc w:val="both"/>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 xml:space="preserve">Amarja </w:t>
            </w:r>
          </w:p>
        </w:tc>
        <w:tc>
          <w:tcPr>
            <w:tcW w:w="2130" w:type="dxa"/>
          </w:tcPr>
          <w:p>
            <w:pPr>
              <w:widowControl w:val="0"/>
              <w:jc w:val="both"/>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fldChar w:fldCharType="begin"/>
            </w:r>
            <w:r>
              <w:rPr>
                <w:rFonts w:hint="default" w:asciiTheme="minorAscii" w:hAnsiTheme="minorAscii"/>
                <w:b w:val="0"/>
                <w:bCs w:val="0"/>
                <w:i/>
                <w:iCs/>
                <w:sz w:val="24"/>
                <w:szCs w:val="24"/>
                <w:lang w:val="en-IN"/>
              </w:rPr>
              <w:instrText xml:space="preserve"> HYPERLINK "mailto:account@csjewellers.com" </w:instrText>
            </w:r>
            <w:r>
              <w:rPr>
                <w:rFonts w:hint="default" w:asciiTheme="minorAscii" w:hAnsiTheme="minorAscii"/>
                <w:b w:val="0"/>
                <w:bCs w:val="0"/>
                <w:i/>
                <w:iCs/>
                <w:sz w:val="24"/>
                <w:szCs w:val="24"/>
                <w:lang w:val="en-IN"/>
              </w:rPr>
              <w:fldChar w:fldCharType="separate"/>
            </w:r>
            <w:r>
              <w:rPr>
                <w:rFonts w:hint="default" w:asciiTheme="minorAscii" w:hAnsiTheme="minorAscii"/>
                <w:b w:val="0"/>
                <w:bCs w:val="0"/>
                <w:i/>
                <w:iCs/>
                <w:sz w:val="24"/>
                <w:szCs w:val="24"/>
                <w:lang w:val="en-IN"/>
              </w:rPr>
              <w:t>account@csjewellers.com</w:t>
            </w:r>
            <w:r>
              <w:rPr>
                <w:rFonts w:hint="default" w:asciiTheme="minorAscii" w:hAnsiTheme="minorAscii"/>
                <w:b w:val="0"/>
                <w:bCs w:val="0"/>
                <w:i/>
                <w:iCs/>
                <w:sz w:val="24"/>
                <w:szCs w:val="24"/>
                <w:lang w:val="en-IN"/>
              </w:rPr>
              <w:fldChar w:fldCharType="end"/>
            </w:r>
          </w:p>
        </w:tc>
        <w:tc>
          <w:tcPr>
            <w:tcW w:w="2130" w:type="dxa"/>
          </w:tcPr>
          <w:p>
            <w:pPr>
              <w:widowControl w:val="0"/>
              <w:jc w:val="both"/>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business analyst</w:t>
            </w:r>
          </w:p>
        </w:tc>
        <w:tc>
          <w:tcPr>
            <w:tcW w:w="2130" w:type="dxa"/>
          </w:tcPr>
          <w:p>
            <w:pPr>
              <w:widowControl w:val="0"/>
              <w:jc w:val="both"/>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Sandeep Avchitte</w:t>
            </w:r>
          </w:p>
        </w:tc>
        <w:tc>
          <w:tcPr>
            <w:tcW w:w="2130" w:type="dxa"/>
          </w:tcPr>
          <w:p>
            <w:pPr>
              <w:widowControl w:val="0"/>
              <w:jc w:val="both"/>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fldChar w:fldCharType="begin"/>
            </w:r>
            <w:r>
              <w:rPr>
                <w:rFonts w:hint="default" w:asciiTheme="minorAscii" w:hAnsiTheme="minorAscii"/>
                <w:b w:val="0"/>
                <w:bCs w:val="0"/>
                <w:i/>
                <w:iCs/>
                <w:sz w:val="24"/>
                <w:szCs w:val="24"/>
                <w:lang w:val="en-IN"/>
              </w:rPr>
              <w:instrText xml:space="preserve"> HYPERLINK "mailto:Sandeep.avchitte@techneai.com" </w:instrText>
            </w:r>
            <w:r>
              <w:rPr>
                <w:rFonts w:hint="default" w:asciiTheme="minorAscii" w:hAnsiTheme="minorAscii"/>
                <w:b w:val="0"/>
                <w:bCs w:val="0"/>
                <w:i/>
                <w:iCs/>
                <w:sz w:val="24"/>
                <w:szCs w:val="24"/>
                <w:lang w:val="en-IN"/>
              </w:rPr>
              <w:fldChar w:fldCharType="separate"/>
            </w:r>
            <w:r>
              <w:rPr>
                <w:rFonts w:hint="default" w:asciiTheme="minorAscii" w:hAnsiTheme="minorAscii"/>
                <w:b w:val="0"/>
                <w:bCs w:val="0"/>
                <w:i/>
                <w:iCs/>
                <w:sz w:val="24"/>
                <w:szCs w:val="24"/>
                <w:lang w:val="en-IN"/>
              </w:rPr>
              <w:t>Sandeep.avchitte@techneai.com</w:t>
            </w:r>
            <w:r>
              <w:rPr>
                <w:rFonts w:hint="default" w:asciiTheme="minorAscii" w:hAnsiTheme="minorAscii"/>
                <w:b w:val="0"/>
                <w:bCs w:val="0"/>
                <w:i/>
                <w:iCs/>
                <w:sz w:val="24"/>
                <w:szCs w:val="24"/>
                <w:lang w:val="en-IN"/>
              </w:rPr>
              <w:fldChar w:fldCharType="end"/>
            </w:r>
          </w:p>
        </w:tc>
        <w:tc>
          <w:tcPr>
            <w:tcW w:w="2130" w:type="dxa"/>
          </w:tcPr>
          <w:p>
            <w:pPr>
              <w:widowControl w:val="0"/>
              <w:jc w:val="both"/>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2965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developer</w:t>
            </w:r>
          </w:p>
        </w:tc>
        <w:tc>
          <w:tcPr>
            <w:tcW w:w="2130" w:type="dxa"/>
          </w:tcPr>
          <w:p>
            <w:pPr>
              <w:widowControl w:val="0"/>
              <w:jc w:val="both"/>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Prathamesh Shinde</w:t>
            </w:r>
          </w:p>
        </w:tc>
        <w:tc>
          <w:tcPr>
            <w:tcW w:w="2130" w:type="dxa"/>
          </w:tcPr>
          <w:p>
            <w:pPr>
              <w:widowControl w:val="0"/>
              <w:jc w:val="both"/>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fldChar w:fldCharType="begin"/>
            </w:r>
            <w:r>
              <w:rPr>
                <w:rFonts w:hint="default" w:asciiTheme="minorAscii" w:hAnsiTheme="minorAscii"/>
                <w:b w:val="0"/>
                <w:bCs w:val="0"/>
                <w:i/>
                <w:iCs/>
                <w:sz w:val="24"/>
                <w:szCs w:val="24"/>
                <w:lang w:val="en-IN"/>
              </w:rPr>
              <w:instrText xml:space="preserve"> HYPERLINK "mailto:Prathamesh.shinde@techneai.com" </w:instrText>
            </w:r>
            <w:r>
              <w:rPr>
                <w:rFonts w:hint="default" w:asciiTheme="minorAscii" w:hAnsiTheme="minorAscii"/>
                <w:b w:val="0"/>
                <w:bCs w:val="0"/>
                <w:i/>
                <w:iCs/>
                <w:sz w:val="24"/>
                <w:szCs w:val="24"/>
                <w:lang w:val="en-IN"/>
              </w:rPr>
              <w:fldChar w:fldCharType="separate"/>
            </w:r>
            <w:r>
              <w:rPr>
                <w:rFonts w:hint="default" w:asciiTheme="minorAscii" w:hAnsiTheme="minorAscii"/>
                <w:b w:val="0"/>
                <w:bCs w:val="0"/>
                <w:i/>
                <w:iCs/>
                <w:sz w:val="24"/>
                <w:szCs w:val="24"/>
                <w:lang w:val="en-IN"/>
              </w:rPr>
              <w:t>Prathamesh.shinde@techneai.com</w:t>
            </w:r>
            <w:r>
              <w:rPr>
                <w:rFonts w:hint="default" w:asciiTheme="minorAscii" w:hAnsiTheme="minorAscii"/>
                <w:b w:val="0"/>
                <w:bCs w:val="0"/>
                <w:i/>
                <w:iCs/>
                <w:sz w:val="24"/>
                <w:szCs w:val="24"/>
                <w:lang w:val="en-IN"/>
              </w:rPr>
              <w:fldChar w:fldCharType="end"/>
            </w:r>
          </w:p>
        </w:tc>
        <w:tc>
          <w:tcPr>
            <w:tcW w:w="2130" w:type="dxa"/>
          </w:tcPr>
          <w:p>
            <w:pPr>
              <w:widowControl w:val="0"/>
              <w:jc w:val="both"/>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2965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Assigned tester </w:t>
            </w:r>
          </w:p>
        </w:tc>
        <w:tc>
          <w:tcPr>
            <w:tcW w:w="2130" w:type="dxa"/>
          </w:tcPr>
          <w:p>
            <w:pPr>
              <w:widowControl w:val="0"/>
              <w:jc w:val="both"/>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Abhijeet Ghodake</w:t>
            </w:r>
          </w:p>
        </w:tc>
        <w:tc>
          <w:tcPr>
            <w:tcW w:w="2130" w:type="dxa"/>
          </w:tcPr>
          <w:p>
            <w:pPr>
              <w:widowControl w:val="0"/>
              <w:jc w:val="both"/>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fldChar w:fldCharType="begin"/>
            </w:r>
            <w:r>
              <w:rPr>
                <w:rFonts w:hint="default" w:asciiTheme="minorAscii" w:hAnsiTheme="minorAscii"/>
                <w:b w:val="0"/>
                <w:bCs w:val="0"/>
                <w:i/>
                <w:iCs/>
                <w:sz w:val="24"/>
                <w:szCs w:val="24"/>
                <w:lang w:val="en-IN"/>
              </w:rPr>
              <w:instrText xml:space="preserve"> HYPERLINK "mailto:Anhijeet.ghodake@techneai.com" </w:instrText>
            </w:r>
            <w:r>
              <w:rPr>
                <w:rFonts w:hint="default" w:asciiTheme="minorAscii" w:hAnsiTheme="minorAscii"/>
                <w:b w:val="0"/>
                <w:bCs w:val="0"/>
                <w:i/>
                <w:iCs/>
                <w:sz w:val="24"/>
                <w:szCs w:val="24"/>
                <w:lang w:val="en-IN"/>
              </w:rPr>
              <w:fldChar w:fldCharType="separate"/>
            </w:r>
            <w:r>
              <w:rPr>
                <w:rFonts w:hint="default" w:asciiTheme="minorAscii" w:hAnsiTheme="minorAscii"/>
                <w:b w:val="0"/>
                <w:bCs w:val="0"/>
                <w:i/>
                <w:iCs/>
                <w:sz w:val="24"/>
                <w:szCs w:val="24"/>
                <w:lang w:val="en-IN"/>
              </w:rPr>
              <w:t>Abhijeet.ghodake@techneai.com</w:t>
            </w:r>
            <w:r>
              <w:rPr>
                <w:rFonts w:hint="default" w:asciiTheme="minorAscii" w:hAnsiTheme="minorAscii"/>
                <w:b w:val="0"/>
                <w:bCs w:val="0"/>
                <w:i/>
                <w:iCs/>
                <w:sz w:val="24"/>
                <w:szCs w:val="24"/>
                <w:lang w:val="en-IN"/>
              </w:rPr>
              <w:fldChar w:fldCharType="end"/>
            </w:r>
          </w:p>
        </w:tc>
        <w:tc>
          <w:tcPr>
            <w:tcW w:w="2130" w:type="dxa"/>
          </w:tcPr>
          <w:p>
            <w:pPr>
              <w:widowControl w:val="0"/>
              <w:jc w:val="both"/>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2965</w:t>
            </w:r>
          </w:p>
        </w:tc>
      </w:tr>
    </w:tbl>
    <w:p>
      <w:pPr>
        <w:rPr>
          <w:rFonts w:hint="default"/>
          <w:b w:val="0"/>
          <w:bCs w:val="0"/>
          <w:lang w:val="en-US"/>
        </w:rPr>
      </w:pPr>
      <w:r>
        <w:rPr>
          <w:rFonts w:hint="default"/>
          <w:b w:val="0"/>
          <w:bCs w:val="0"/>
          <w:lang w:val="en-US"/>
        </w:rPr>
        <w:br w:type="textWrapp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23F88B"/>
    <w:multiLevelType w:val="singleLevel"/>
    <w:tmpl w:val="2123F88B"/>
    <w:lvl w:ilvl="0" w:tentative="0">
      <w:start w:val="1"/>
      <w:numFmt w:val="bullet"/>
      <w:lvlText w:val=""/>
      <w:lvlJc w:val="left"/>
      <w:pPr>
        <w:tabs>
          <w:tab w:val="left" w:pos="420"/>
        </w:tabs>
        <w:ind w:left="420" w:leftChars="0" w:hanging="420" w:firstLineChars="0"/>
      </w:pPr>
      <w:rPr>
        <w:rFonts w:hint="default" w:ascii="Wingdings" w:hAnsi="Wingdings"/>
        <w:sz w:val="13"/>
        <w:szCs w:val="1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07442"/>
    <w:rsid w:val="009954AF"/>
    <w:rsid w:val="01D95F0B"/>
    <w:rsid w:val="02151639"/>
    <w:rsid w:val="03D96696"/>
    <w:rsid w:val="04CF3DEF"/>
    <w:rsid w:val="04F75026"/>
    <w:rsid w:val="0547508E"/>
    <w:rsid w:val="05A76A4C"/>
    <w:rsid w:val="05FD666C"/>
    <w:rsid w:val="06E11AE9"/>
    <w:rsid w:val="076122F9"/>
    <w:rsid w:val="076F5347"/>
    <w:rsid w:val="08695BB9"/>
    <w:rsid w:val="089E3A0A"/>
    <w:rsid w:val="08EE7FD4"/>
    <w:rsid w:val="09A87DA0"/>
    <w:rsid w:val="09AC590E"/>
    <w:rsid w:val="0A690774"/>
    <w:rsid w:val="0C2B6C8C"/>
    <w:rsid w:val="0C41243E"/>
    <w:rsid w:val="0C611412"/>
    <w:rsid w:val="0D197B03"/>
    <w:rsid w:val="0DCB2828"/>
    <w:rsid w:val="0ED10A38"/>
    <w:rsid w:val="0F8751F8"/>
    <w:rsid w:val="10C72442"/>
    <w:rsid w:val="113440A3"/>
    <w:rsid w:val="113F1E1E"/>
    <w:rsid w:val="11C41B73"/>
    <w:rsid w:val="137F4B64"/>
    <w:rsid w:val="13F217DA"/>
    <w:rsid w:val="14215C1B"/>
    <w:rsid w:val="14FF0269"/>
    <w:rsid w:val="1582093B"/>
    <w:rsid w:val="16113A6D"/>
    <w:rsid w:val="165F0C7D"/>
    <w:rsid w:val="16C9568E"/>
    <w:rsid w:val="16DF591A"/>
    <w:rsid w:val="16E34C0E"/>
    <w:rsid w:val="16EF0253"/>
    <w:rsid w:val="17920BDE"/>
    <w:rsid w:val="186B56B7"/>
    <w:rsid w:val="1890336F"/>
    <w:rsid w:val="18D2785B"/>
    <w:rsid w:val="18D36105"/>
    <w:rsid w:val="190D55B6"/>
    <w:rsid w:val="1ABE5A3A"/>
    <w:rsid w:val="1B707488"/>
    <w:rsid w:val="1B89784B"/>
    <w:rsid w:val="1BD6553D"/>
    <w:rsid w:val="1C0B0219"/>
    <w:rsid w:val="1C580648"/>
    <w:rsid w:val="1D92708A"/>
    <w:rsid w:val="1E62130A"/>
    <w:rsid w:val="1E64272A"/>
    <w:rsid w:val="1E8C5252"/>
    <w:rsid w:val="1F002738"/>
    <w:rsid w:val="1FD76AFD"/>
    <w:rsid w:val="20C6170B"/>
    <w:rsid w:val="21145E1F"/>
    <w:rsid w:val="225C6F7A"/>
    <w:rsid w:val="226A7B8E"/>
    <w:rsid w:val="22B1460E"/>
    <w:rsid w:val="234B6811"/>
    <w:rsid w:val="239301B8"/>
    <w:rsid w:val="24EF4F88"/>
    <w:rsid w:val="25273EDE"/>
    <w:rsid w:val="25683739"/>
    <w:rsid w:val="25C603D0"/>
    <w:rsid w:val="26B337AB"/>
    <w:rsid w:val="274515AF"/>
    <w:rsid w:val="275601BC"/>
    <w:rsid w:val="27DFBDC0"/>
    <w:rsid w:val="283C1D28"/>
    <w:rsid w:val="283F3A29"/>
    <w:rsid w:val="28441A80"/>
    <w:rsid w:val="28810F26"/>
    <w:rsid w:val="28CF7E20"/>
    <w:rsid w:val="29DF61A3"/>
    <w:rsid w:val="2A2C3152"/>
    <w:rsid w:val="2A30159C"/>
    <w:rsid w:val="2C1A2C71"/>
    <w:rsid w:val="2C5905D9"/>
    <w:rsid w:val="2CC95BD5"/>
    <w:rsid w:val="2DEF21D8"/>
    <w:rsid w:val="2DFE5B55"/>
    <w:rsid w:val="2EA53E10"/>
    <w:rsid w:val="2F792957"/>
    <w:rsid w:val="303D5733"/>
    <w:rsid w:val="306F78B6"/>
    <w:rsid w:val="30707442"/>
    <w:rsid w:val="30AC249D"/>
    <w:rsid w:val="30C61BCC"/>
    <w:rsid w:val="30ED56AC"/>
    <w:rsid w:val="3161111E"/>
    <w:rsid w:val="31780577"/>
    <w:rsid w:val="31A17F44"/>
    <w:rsid w:val="31D75713"/>
    <w:rsid w:val="31E10099"/>
    <w:rsid w:val="324363F1"/>
    <w:rsid w:val="329830F5"/>
    <w:rsid w:val="32A55811"/>
    <w:rsid w:val="32CA230A"/>
    <w:rsid w:val="32D2348A"/>
    <w:rsid w:val="334D0383"/>
    <w:rsid w:val="34E03993"/>
    <w:rsid w:val="34EB590E"/>
    <w:rsid w:val="371564A5"/>
    <w:rsid w:val="38763CC4"/>
    <w:rsid w:val="38903DC8"/>
    <w:rsid w:val="38D62BC9"/>
    <w:rsid w:val="39033292"/>
    <w:rsid w:val="39724E55"/>
    <w:rsid w:val="39C1189D"/>
    <w:rsid w:val="3A7A7584"/>
    <w:rsid w:val="3AE27603"/>
    <w:rsid w:val="3AF925D3"/>
    <w:rsid w:val="3B267EC2"/>
    <w:rsid w:val="3B799C4F"/>
    <w:rsid w:val="3BBA232E"/>
    <w:rsid w:val="3BE32D1A"/>
    <w:rsid w:val="3C2D2B00"/>
    <w:rsid w:val="3C8A1D00"/>
    <w:rsid w:val="3D09356D"/>
    <w:rsid w:val="3D5D7415"/>
    <w:rsid w:val="3DFD4754"/>
    <w:rsid w:val="3E151A9D"/>
    <w:rsid w:val="3EBE0387"/>
    <w:rsid w:val="3EF67B21"/>
    <w:rsid w:val="3F216F38"/>
    <w:rsid w:val="3F7D6058"/>
    <w:rsid w:val="40034F86"/>
    <w:rsid w:val="40770ABA"/>
    <w:rsid w:val="40955117"/>
    <w:rsid w:val="40A05AD3"/>
    <w:rsid w:val="40AE2DC4"/>
    <w:rsid w:val="41CE08E1"/>
    <w:rsid w:val="424B3CDF"/>
    <w:rsid w:val="4284679D"/>
    <w:rsid w:val="42970825"/>
    <w:rsid w:val="43A61036"/>
    <w:rsid w:val="43C254BE"/>
    <w:rsid w:val="43CA2575"/>
    <w:rsid w:val="43F565F9"/>
    <w:rsid w:val="43FC0D8F"/>
    <w:rsid w:val="44A8366B"/>
    <w:rsid w:val="44D327C5"/>
    <w:rsid w:val="454B2248"/>
    <w:rsid w:val="45827451"/>
    <w:rsid w:val="45A656D1"/>
    <w:rsid w:val="460F66F5"/>
    <w:rsid w:val="462C02CC"/>
    <w:rsid w:val="473861EC"/>
    <w:rsid w:val="474A4854"/>
    <w:rsid w:val="4756205A"/>
    <w:rsid w:val="47AF6ABF"/>
    <w:rsid w:val="48387A14"/>
    <w:rsid w:val="48CE566A"/>
    <w:rsid w:val="49530BA5"/>
    <w:rsid w:val="497643B0"/>
    <w:rsid w:val="498D2E30"/>
    <w:rsid w:val="49924A8E"/>
    <w:rsid w:val="4A2F3C6A"/>
    <w:rsid w:val="4A3E237C"/>
    <w:rsid w:val="4A6E08EE"/>
    <w:rsid w:val="4A8B3B58"/>
    <w:rsid w:val="4AA102AE"/>
    <w:rsid w:val="4B182BCD"/>
    <w:rsid w:val="4BCD0554"/>
    <w:rsid w:val="4C8D3147"/>
    <w:rsid w:val="4D7A53D1"/>
    <w:rsid w:val="4E7F757F"/>
    <w:rsid w:val="4FCE077F"/>
    <w:rsid w:val="502C0A8E"/>
    <w:rsid w:val="52135398"/>
    <w:rsid w:val="524679C6"/>
    <w:rsid w:val="52644E52"/>
    <w:rsid w:val="532752CC"/>
    <w:rsid w:val="53D14261"/>
    <w:rsid w:val="53DA1367"/>
    <w:rsid w:val="55C4357D"/>
    <w:rsid w:val="55D50038"/>
    <w:rsid w:val="56AD565D"/>
    <w:rsid w:val="573568B4"/>
    <w:rsid w:val="575B631B"/>
    <w:rsid w:val="57B91715"/>
    <w:rsid w:val="57F95B34"/>
    <w:rsid w:val="582876B1"/>
    <w:rsid w:val="587F7F7C"/>
    <w:rsid w:val="58B409AD"/>
    <w:rsid w:val="59220CC4"/>
    <w:rsid w:val="595B2360"/>
    <w:rsid w:val="5A0A2B61"/>
    <w:rsid w:val="5AD16223"/>
    <w:rsid w:val="5AFC44A5"/>
    <w:rsid w:val="5BCC7C20"/>
    <w:rsid w:val="5C57332A"/>
    <w:rsid w:val="5D1458EA"/>
    <w:rsid w:val="5DF0442E"/>
    <w:rsid w:val="5E71B4E9"/>
    <w:rsid w:val="5E766130"/>
    <w:rsid w:val="5E785A05"/>
    <w:rsid w:val="5E7F1D44"/>
    <w:rsid w:val="5F8959EF"/>
    <w:rsid w:val="5FFC08B7"/>
    <w:rsid w:val="60737E5F"/>
    <w:rsid w:val="60AC7BE7"/>
    <w:rsid w:val="60DC3130"/>
    <w:rsid w:val="61262129"/>
    <w:rsid w:val="61271964"/>
    <w:rsid w:val="61BE3731"/>
    <w:rsid w:val="61F77588"/>
    <w:rsid w:val="62223D2D"/>
    <w:rsid w:val="62341965"/>
    <w:rsid w:val="62D82F16"/>
    <w:rsid w:val="63462575"/>
    <w:rsid w:val="63F008F6"/>
    <w:rsid w:val="64F97173"/>
    <w:rsid w:val="6562740E"/>
    <w:rsid w:val="658729D1"/>
    <w:rsid w:val="65DC2D1D"/>
    <w:rsid w:val="65F57C6C"/>
    <w:rsid w:val="66077E65"/>
    <w:rsid w:val="67D22629"/>
    <w:rsid w:val="68093513"/>
    <w:rsid w:val="684243BB"/>
    <w:rsid w:val="6897117D"/>
    <w:rsid w:val="689B4D72"/>
    <w:rsid w:val="690C015B"/>
    <w:rsid w:val="69A726BE"/>
    <w:rsid w:val="6AE508C6"/>
    <w:rsid w:val="6BCC7390"/>
    <w:rsid w:val="6BEF6FE7"/>
    <w:rsid w:val="6C061656"/>
    <w:rsid w:val="6D4A2516"/>
    <w:rsid w:val="6D7E290C"/>
    <w:rsid w:val="6EA2262A"/>
    <w:rsid w:val="6EE12DD5"/>
    <w:rsid w:val="6F694ACB"/>
    <w:rsid w:val="6FA867FA"/>
    <w:rsid w:val="70A64653"/>
    <w:rsid w:val="711D243B"/>
    <w:rsid w:val="714B4FD0"/>
    <w:rsid w:val="72D8722E"/>
    <w:rsid w:val="73377127"/>
    <w:rsid w:val="73585C54"/>
    <w:rsid w:val="73C679AD"/>
    <w:rsid w:val="745832BB"/>
    <w:rsid w:val="75C31803"/>
    <w:rsid w:val="76424E1E"/>
    <w:rsid w:val="76546E2F"/>
    <w:rsid w:val="765E4AF6"/>
    <w:rsid w:val="76674885"/>
    <w:rsid w:val="769E7F25"/>
    <w:rsid w:val="76AF156F"/>
    <w:rsid w:val="78270406"/>
    <w:rsid w:val="793D18CD"/>
    <w:rsid w:val="794B401A"/>
    <w:rsid w:val="799D7AC8"/>
    <w:rsid w:val="79D33FDF"/>
    <w:rsid w:val="7ADB7FDC"/>
    <w:rsid w:val="7B166879"/>
    <w:rsid w:val="7B3C796C"/>
    <w:rsid w:val="7B539F84"/>
    <w:rsid w:val="7C5D65C2"/>
    <w:rsid w:val="7D376633"/>
    <w:rsid w:val="7DFEA712"/>
    <w:rsid w:val="7E105802"/>
    <w:rsid w:val="7E6ECCFE"/>
    <w:rsid w:val="7E795155"/>
    <w:rsid w:val="7EB70302"/>
    <w:rsid w:val="7FD840FD"/>
    <w:rsid w:val="7FF44118"/>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caption"/>
    <w:basedOn w:val="1"/>
    <w:next w:val="1"/>
    <w:semiHidden/>
    <w:unhideWhenUsed/>
    <w:qFormat/>
    <w:uiPriority w:val="0"/>
    <w:rPr>
      <w:rFonts w:ascii="Arial" w:hAnsi="Arial" w:eastAsia="黑体" w:cs="Arial"/>
      <w:sz w:val="20"/>
    </w:rPr>
  </w:style>
  <w:style w:type="character" w:styleId="5">
    <w:name w:val="Hyperlink"/>
    <w:basedOn w:val="2"/>
    <w:qFormat/>
    <w:uiPriority w:val="0"/>
    <w:rPr>
      <w:color w:val="0000FF"/>
      <w:u w:val="single"/>
    </w:rPr>
  </w:style>
  <w:style w:type="table" w:styleId="6">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93</TotalTime>
  <ScaleCrop>false</ScaleCrop>
  <LinksUpToDate>false</LinksUpToDate>
  <CharactersWithSpaces>0</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WPS_1649743458</cp:lastModifiedBy>
  <dcterms:modified xsi:type="dcterms:W3CDTF">2022-11-03T12:00:00Z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556435DE62D543E580D204F9E4CC2A60</vt:lpwstr>
  </property>
</Properties>
</file>